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82CCD" w14:textId="7679F7A7" w:rsidR="00215FB1" w:rsidRDefault="00A47DD1" w:rsidP="001017FB">
      <w:pPr>
        <w:pStyle w:val="Title"/>
        <w:spacing w:after="0"/>
      </w:pPr>
      <w:r>
        <w:t xml:space="preserve"> </w:t>
      </w:r>
      <w:bookmarkStart w:id="0" w:name="_GoBack"/>
      <w:bookmarkEnd w:id="0"/>
      <w:r w:rsidR="00215FB1" w:rsidRPr="00E7243F">
        <w:t>AGENDA</w:t>
      </w:r>
    </w:p>
    <w:sdt>
      <w:sdtPr>
        <w:id w:val="44968575"/>
        <w:placeholder>
          <w:docPart w:val="95835B73B9CD4A2A986DB747FA068A36"/>
        </w:placeholder>
      </w:sdtPr>
      <w:sdtEndPr/>
      <w:sdtContent>
        <w:p w14:paraId="39EB8206" w14:textId="77777777" w:rsidR="00215FB1" w:rsidRPr="00D274EE" w:rsidRDefault="00F252B2" w:rsidP="00484C51">
          <w:pPr>
            <w:pStyle w:val="Heading1"/>
            <w:spacing w:before="0" w:after="0"/>
          </w:pPr>
          <w:r>
            <w:t>Pedestrian Safety Advisory Council</w:t>
          </w:r>
        </w:p>
      </w:sdtContent>
    </w:sdt>
    <w:sdt>
      <w:sdtPr>
        <w:alias w:val="Date"/>
        <w:tag w:val="Date"/>
        <w:id w:val="44967977"/>
        <w:placeholder>
          <w:docPart w:val="BE0E66C9A2F240F091F05DAB8BD3AB5D"/>
        </w:placeholder>
        <w:date>
          <w:dateFormat w:val="MMMM d, yyyy"/>
          <w:lid w:val="en-US"/>
          <w:storeMappedDataAs w:val="dateTime"/>
          <w:calendar w:val="gregorian"/>
        </w:date>
      </w:sdtPr>
      <w:sdtEndPr/>
      <w:sdtContent>
        <w:p w14:paraId="1AE7F9F2" w14:textId="04ACF741" w:rsidR="00215FB1" w:rsidRPr="00E7243F" w:rsidRDefault="00B50275" w:rsidP="00484C51">
          <w:pPr>
            <w:pStyle w:val="Heading2"/>
            <w:spacing w:before="0" w:after="120"/>
          </w:pPr>
          <w:r>
            <w:t>Meeting #13</w:t>
          </w:r>
        </w:p>
      </w:sdtContent>
    </w:sdt>
    <w:p w14:paraId="506C839E" w14:textId="592259A8" w:rsidR="00215FB1" w:rsidRPr="00E7243F" w:rsidRDefault="00F31F80" w:rsidP="00484C51">
      <w:pPr>
        <w:pStyle w:val="Heading2"/>
        <w:spacing w:before="0" w:after="120"/>
      </w:pPr>
      <w:r>
        <w:t>June</w:t>
      </w:r>
      <w:r w:rsidR="00E84C41">
        <w:t xml:space="preserve"> 2</w:t>
      </w:r>
      <w:r w:rsidR="00622A32">
        <w:t>8</w:t>
      </w:r>
      <w:r w:rsidR="00A20DFC">
        <w:t xml:space="preserve">, 2017 </w:t>
      </w:r>
      <w:r w:rsidR="00F252B2">
        <w:t>10:00 am</w:t>
      </w:r>
      <w:r w:rsidR="00215FB1" w:rsidRPr="00E7243F">
        <w:t xml:space="preserve"> – </w:t>
      </w:r>
      <w:r w:rsidR="00F252B2">
        <w:t>2:30 pm</w:t>
      </w:r>
    </w:p>
    <w:tbl>
      <w:tblPr>
        <w:tblW w:w="10355" w:type="dxa"/>
        <w:tblLook w:val="04A0" w:firstRow="1" w:lastRow="0" w:firstColumn="1" w:lastColumn="0" w:noHBand="0" w:noVBand="1"/>
      </w:tblPr>
      <w:tblGrid>
        <w:gridCol w:w="1882"/>
        <w:gridCol w:w="912"/>
        <w:gridCol w:w="5168"/>
        <w:gridCol w:w="45"/>
        <w:gridCol w:w="2073"/>
        <w:gridCol w:w="230"/>
        <w:gridCol w:w="45"/>
      </w:tblGrid>
      <w:tr w:rsidR="00D274EE" w:rsidRPr="00381C1F" w14:paraId="21CE987D" w14:textId="77777777" w:rsidTr="00484C51">
        <w:trPr>
          <w:gridAfter w:val="2"/>
          <w:wAfter w:w="275" w:type="dxa"/>
          <w:trHeight w:val="20"/>
        </w:trPr>
        <w:tc>
          <w:tcPr>
            <w:tcW w:w="1882" w:type="dxa"/>
          </w:tcPr>
          <w:p w14:paraId="6E0221E8" w14:textId="77777777" w:rsidR="00D274EE" w:rsidRPr="00381C1F" w:rsidRDefault="00A03329" w:rsidP="00484C51">
            <w:pPr>
              <w:pStyle w:val="Heading3"/>
              <w:spacing w:before="0" w:after="0"/>
            </w:pPr>
            <w:r w:rsidRPr="00381C1F">
              <w:t>Invited</w:t>
            </w:r>
            <w:r w:rsidR="00D274EE" w:rsidRPr="00381C1F">
              <w:t>:</w:t>
            </w:r>
          </w:p>
        </w:tc>
        <w:tc>
          <w:tcPr>
            <w:tcW w:w="8198" w:type="dxa"/>
            <w:gridSpan w:val="4"/>
            <w:vAlign w:val="bottom"/>
          </w:tcPr>
          <w:p w14:paraId="62DBB57E" w14:textId="4C701A88" w:rsidR="00D274EE" w:rsidRPr="00381C1F" w:rsidRDefault="00F252B2" w:rsidP="00484C51">
            <w:pPr>
              <w:pStyle w:val="PlainText"/>
              <w:spacing w:after="120"/>
              <w:rPr>
                <w:rFonts w:ascii="Arial Narrow" w:hAnsi="Arial Narrow" w:cs="Courier New"/>
                <w:sz w:val="20"/>
              </w:rPr>
            </w:pPr>
            <w:r w:rsidRPr="00381C1F">
              <w:rPr>
                <w:rFonts w:ascii="Arial Narrow" w:hAnsi="Arial Narrow" w:cs="Courier New"/>
                <w:sz w:val="20"/>
              </w:rPr>
              <w:t xml:space="preserve">Alexander, Monica; Anderson, Marc; Baldwin, Shelly; Chang, </w:t>
            </w:r>
            <w:proofErr w:type="spellStart"/>
            <w:r w:rsidRPr="00381C1F">
              <w:rPr>
                <w:rFonts w:ascii="Arial Narrow" w:hAnsi="Arial Narrow" w:cs="Courier New"/>
                <w:sz w:val="20"/>
              </w:rPr>
              <w:t>Dongho</w:t>
            </w:r>
            <w:proofErr w:type="spellEnd"/>
            <w:r w:rsidRPr="00381C1F">
              <w:rPr>
                <w:rFonts w:ascii="Arial Narrow" w:hAnsi="Arial Narrow" w:cs="Courier New"/>
                <w:sz w:val="20"/>
              </w:rPr>
              <w:t xml:space="preserve">; </w:t>
            </w:r>
            <w:proofErr w:type="spellStart"/>
            <w:r w:rsidRPr="00381C1F">
              <w:rPr>
                <w:rFonts w:ascii="Arial Narrow" w:hAnsi="Arial Narrow" w:cs="Courier New"/>
                <w:sz w:val="20"/>
              </w:rPr>
              <w:t>Claybrooke</w:t>
            </w:r>
            <w:proofErr w:type="spellEnd"/>
            <w:r w:rsidRPr="00381C1F">
              <w:rPr>
                <w:rFonts w:ascii="Arial Narrow" w:hAnsi="Arial Narrow" w:cs="Courier New"/>
                <w:sz w:val="20"/>
              </w:rPr>
              <w:t xml:space="preserve">, Charlotte; </w:t>
            </w:r>
            <w:proofErr w:type="spellStart"/>
            <w:r w:rsidRPr="00381C1F">
              <w:rPr>
                <w:rFonts w:ascii="Arial Narrow" w:hAnsi="Arial Narrow" w:cs="Courier New"/>
                <w:sz w:val="20"/>
              </w:rPr>
              <w:t>D'Avigno</w:t>
            </w:r>
            <w:r w:rsidR="006F4373">
              <w:rPr>
                <w:rFonts w:ascii="Arial Narrow" w:hAnsi="Arial Narrow" w:cs="Courier New"/>
                <w:sz w:val="20"/>
              </w:rPr>
              <w:t>n</w:t>
            </w:r>
            <w:proofErr w:type="spellEnd"/>
            <w:r w:rsidR="006F4373">
              <w:rPr>
                <w:rFonts w:ascii="Arial Narrow" w:hAnsi="Arial Narrow" w:cs="Courier New"/>
                <w:sz w:val="20"/>
              </w:rPr>
              <w:t xml:space="preserve">, Aimee (DOH); </w:t>
            </w:r>
            <w:r w:rsidR="002A1633">
              <w:rPr>
                <w:rFonts w:ascii="Arial Narrow" w:hAnsi="Arial Narrow" w:cs="Courier New"/>
                <w:sz w:val="20"/>
              </w:rPr>
              <w:t>Delgado, David</w:t>
            </w:r>
            <w:r w:rsidRPr="00381C1F">
              <w:rPr>
                <w:rFonts w:ascii="Arial Narrow" w:hAnsi="Arial Narrow" w:cs="Courier New"/>
                <w:sz w:val="20"/>
              </w:rPr>
              <w:t xml:space="preserve">; </w:t>
            </w:r>
            <w:proofErr w:type="spellStart"/>
            <w:r w:rsidRPr="00381C1F">
              <w:rPr>
                <w:rFonts w:ascii="Arial Narrow" w:hAnsi="Arial Narrow" w:cs="Courier New"/>
                <w:sz w:val="20"/>
              </w:rPr>
              <w:t>Diekmann</w:t>
            </w:r>
            <w:proofErr w:type="spellEnd"/>
            <w:r w:rsidRPr="00381C1F">
              <w:rPr>
                <w:rFonts w:ascii="Arial Narrow" w:hAnsi="Arial Narrow" w:cs="Courier New"/>
                <w:sz w:val="20"/>
              </w:rPr>
              <w:t xml:space="preserve">, Joshua; Edwards, Eric ; Fernandes, Dolly ; Grondel, Darrin (WTSC);  Hitchcock, Will J (DOH); </w:t>
            </w:r>
            <w:r w:rsidR="00E449C9">
              <w:rPr>
                <w:rFonts w:ascii="Arial Narrow" w:hAnsi="Arial Narrow" w:cs="Courier New"/>
                <w:sz w:val="20"/>
              </w:rPr>
              <w:t xml:space="preserve">Gable, Mike (WTSC); </w:t>
            </w:r>
            <w:r w:rsidRPr="00381C1F">
              <w:rPr>
                <w:rFonts w:ascii="Arial Narrow" w:hAnsi="Arial Narrow" w:cs="Courier New"/>
                <w:sz w:val="20"/>
              </w:rPr>
              <w:t xml:space="preserve">Hoff, Staci (WTSC); Judd, Bill; </w:t>
            </w:r>
            <w:r w:rsidR="005D06E6">
              <w:rPr>
                <w:rFonts w:ascii="Arial Narrow" w:hAnsi="Arial Narrow" w:cs="Courier New"/>
                <w:sz w:val="20"/>
              </w:rPr>
              <w:t xml:space="preserve">Kessler, Ron; </w:t>
            </w:r>
            <w:r w:rsidR="00E449C9">
              <w:rPr>
                <w:rFonts w:ascii="Arial Narrow" w:hAnsi="Arial Narrow" w:cs="Courier New"/>
                <w:sz w:val="20"/>
              </w:rPr>
              <w:t xml:space="preserve">Kirk, Annie; </w:t>
            </w:r>
            <w:proofErr w:type="spellStart"/>
            <w:r w:rsidRPr="00381C1F">
              <w:rPr>
                <w:rFonts w:ascii="Arial Narrow" w:hAnsi="Arial Narrow" w:cs="Courier New"/>
                <w:sz w:val="20"/>
              </w:rPr>
              <w:t>Matagi</w:t>
            </w:r>
            <w:proofErr w:type="spellEnd"/>
            <w:r w:rsidRPr="00381C1F">
              <w:rPr>
                <w:rFonts w:ascii="Arial Narrow" w:hAnsi="Arial Narrow" w:cs="Courier New"/>
                <w:sz w:val="20"/>
              </w:rPr>
              <w:t xml:space="preserve">, John Lt; Myers, Christine; </w:t>
            </w:r>
            <w:proofErr w:type="spellStart"/>
            <w:r w:rsidRPr="00381C1F">
              <w:rPr>
                <w:rFonts w:ascii="Arial Narrow" w:hAnsi="Arial Narrow" w:cs="Courier New"/>
                <w:sz w:val="20"/>
              </w:rPr>
              <w:t>Nisbet</w:t>
            </w:r>
            <w:proofErr w:type="spellEnd"/>
            <w:r w:rsidRPr="00381C1F">
              <w:rPr>
                <w:rFonts w:ascii="Arial Narrow" w:hAnsi="Arial Narrow" w:cs="Courier New"/>
                <w:sz w:val="20"/>
              </w:rPr>
              <w:t xml:space="preserve">, John; </w:t>
            </w:r>
            <w:proofErr w:type="spellStart"/>
            <w:r w:rsidR="00CD538F" w:rsidRPr="00381C1F">
              <w:rPr>
                <w:rFonts w:ascii="Arial Narrow" w:hAnsi="Arial Narrow" w:cs="Courier New"/>
                <w:sz w:val="20"/>
              </w:rPr>
              <w:t>Reitan</w:t>
            </w:r>
            <w:proofErr w:type="spellEnd"/>
            <w:r w:rsidR="00E449C9">
              <w:rPr>
                <w:rFonts w:ascii="Arial Narrow" w:hAnsi="Arial Narrow" w:cs="Courier New"/>
                <w:sz w:val="20"/>
              </w:rPr>
              <w:t>, Julia</w:t>
            </w:r>
            <w:r w:rsidRPr="00381C1F">
              <w:rPr>
                <w:rFonts w:ascii="Arial Narrow" w:hAnsi="Arial Narrow" w:cs="Courier New"/>
                <w:sz w:val="20"/>
              </w:rPr>
              <w:t xml:space="preserve">; Schwan, Kurt; Shull, Janet ; Taylor, Paul; Van </w:t>
            </w:r>
            <w:proofErr w:type="spellStart"/>
            <w:r w:rsidRPr="00381C1F">
              <w:rPr>
                <w:rFonts w:ascii="Arial Narrow" w:hAnsi="Arial Narrow" w:cs="Courier New"/>
                <w:sz w:val="20"/>
              </w:rPr>
              <w:t>Schalkwyk</w:t>
            </w:r>
            <w:proofErr w:type="spellEnd"/>
            <w:r w:rsidRPr="00381C1F">
              <w:rPr>
                <w:rFonts w:ascii="Arial Narrow" w:hAnsi="Arial Narrow" w:cs="Courier New"/>
                <w:sz w:val="20"/>
              </w:rPr>
              <w:t xml:space="preserve">, Ida ; </w:t>
            </w:r>
            <w:proofErr w:type="spellStart"/>
            <w:r w:rsidRPr="00381C1F">
              <w:rPr>
                <w:rFonts w:ascii="Arial Narrow" w:hAnsi="Arial Narrow" w:cs="Courier New"/>
                <w:sz w:val="20"/>
              </w:rPr>
              <w:t>Wigen</w:t>
            </w:r>
            <w:proofErr w:type="spellEnd"/>
            <w:r w:rsidRPr="00381C1F">
              <w:rPr>
                <w:rFonts w:ascii="Arial Narrow" w:hAnsi="Arial Narrow" w:cs="Courier New"/>
                <w:sz w:val="20"/>
              </w:rPr>
              <w:t>, Karen</w:t>
            </w:r>
            <w:r w:rsidR="006F4373">
              <w:rPr>
                <w:rFonts w:ascii="Arial Narrow" w:hAnsi="Arial Narrow" w:cs="Courier New"/>
                <w:sz w:val="20"/>
              </w:rPr>
              <w:t>; Harris, Jennifer; Nelson, Geri; Dornfeld, Mike; Poe, Denise; Waller, Scott; Keller, Heidi</w:t>
            </w:r>
          </w:p>
        </w:tc>
      </w:tr>
      <w:tr w:rsidR="00215FB1" w:rsidRPr="00381C1F" w14:paraId="5E9C20AD" w14:textId="77777777" w:rsidTr="00484C51">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1B692C79" w14:textId="77777777" w:rsidR="00215FB1" w:rsidRPr="00381C1F" w:rsidRDefault="00F252B2" w:rsidP="00484C51">
            <w:pPr>
              <w:pStyle w:val="Heading2"/>
              <w:spacing w:before="0" w:after="0"/>
              <w:rPr>
                <w:sz w:val="20"/>
              </w:rPr>
            </w:pPr>
            <w:r w:rsidRPr="00381C1F">
              <w:rPr>
                <w:sz w:val="20"/>
              </w:rPr>
              <w:t>10:00am</w:t>
            </w:r>
          </w:p>
        </w:tc>
        <w:tc>
          <w:tcPr>
            <w:tcW w:w="5213" w:type="dxa"/>
            <w:gridSpan w:val="2"/>
          </w:tcPr>
          <w:p w14:paraId="2CDBDE19" w14:textId="77777777" w:rsidR="00215FB1" w:rsidRPr="00381C1F" w:rsidRDefault="00A551F4" w:rsidP="00484C51">
            <w:pPr>
              <w:pStyle w:val="Heading2"/>
              <w:spacing w:before="0" w:after="0"/>
              <w:rPr>
                <w:sz w:val="20"/>
              </w:rPr>
            </w:pPr>
            <w:sdt>
              <w:sdtPr>
                <w:rPr>
                  <w:sz w:val="20"/>
                </w:rPr>
                <w:id w:val="44968222"/>
                <w:placeholder>
                  <w:docPart w:val="D1F5D02FA9CB40C3AE15DBD2A9AE4BC2"/>
                </w:placeholder>
                <w:temporary/>
                <w:showingPlcHdr/>
              </w:sdtPr>
              <w:sdtEndPr/>
              <w:sdtContent>
                <w:r w:rsidR="00B46BA6" w:rsidRPr="00381C1F">
                  <w:rPr>
                    <w:sz w:val="20"/>
                  </w:rPr>
                  <w:t>Introduction</w:t>
                </w:r>
              </w:sdtContent>
            </w:sdt>
          </w:p>
          <w:sdt>
            <w:sdtPr>
              <w:id w:val="44968251"/>
              <w:placeholder>
                <w:docPart w:val="AE0D6698D1C84B4690897E84CA3E0B06"/>
              </w:placeholder>
            </w:sdtPr>
            <w:sdtEndPr/>
            <w:sdtContent>
              <w:p w14:paraId="44E9B735" w14:textId="77777777" w:rsidR="002E74A7" w:rsidRDefault="00F252B2" w:rsidP="00484C51">
                <w:pPr>
                  <w:spacing w:before="0" w:after="0"/>
                </w:pPr>
                <w:r w:rsidRPr="00381C1F">
                  <w:t>Welcome, Announcements; Updates</w:t>
                </w:r>
              </w:p>
              <w:p w14:paraId="09E42B25" w14:textId="3733C5B6" w:rsidR="00381C1F" w:rsidRPr="00381C1F" w:rsidRDefault="002E74A7" w:rsidP="00484C51">
                <w:pPr>
                  <w:spacing w:before="0" w:after="0"/>
                </w:pPr>
                <w:r>
                  <w:t>Review Agenda</w:t>
                </w:r>
              </w:p>
            </w:sdtContent>
          </w:sdt>
          <w:p w14:paraId="1157D78D" w14:textId="7AB47CF3" w:rsidR="0004516B" w:rsidRPr="00231384" w:rsidRDefault="00E84C41" w:rsidP="00484C51">
            <w:pPr>
              <w:spacing w:before="0" w:after="0"/>
              <w:ind w:left="360"/>
            </w:pPr>
            <w:r>
              <w:t>Scott Waller</w:t>
            </w:r>
            <w:r w:rsidR="00F252B2" w:rsidRPr="00381C1F">
              <w:t>, WTSC</w:t>
            </w:r>
          </w:p>
        </w:tc>
        <w:tc>
          <w:tcPr>
            <w:tcW w:w="2348" w:type="dxa"/>
            <w:gridSpan w:val="3"/>
          </w:tcPr>
          <w:p w14:paraId="71F4FD08" w14:textId="77777777" w:rsidR="00215FB1" w:rsidRPr="00381C1F" w:rsidRDefault="00F252B2" w:rsidP="00484C51">
            <w:pPr>
              <w:pStyle w:val="Location"/>
              <w:spacing w:before="0" w:after="0"/>
            </w:pPr>
            <w:r w:rsidRPr="00381C1F">
              <w:t>15 minutes</w:t>
            </w:r>
          </w:p>
        </w:tc>
      </w:tr>
      <w:tr w:rsidR="0019754C" w:rsidRPr="00381C1F" w14:paraId="0FEC7C39" w14:textId="77777777" w:rsidTr="00484C51">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269E87F5" w14:textId="1F60F162" w:rsidR="0019754C" w:rsidRPr="00381C1F" w:rsidRDefault="00E84C41" w:rsidP="00484C51">
            <w:pPr>
              <w:pStyle w:val="Heading2"/>
              <w:spacing w:before="0" w:after="0"/>
              <w:rPr>
                <w:sz w:val="20"/>
              </w:rPr>
            </w:pPr>
            <w:r>
              <w:rPr>
                <w:sz w:val="20"/>
              </w:rPr>
              <w:t>10:15</w:t>
            </w:r>
            <w:r w:rsidR="0019754C" w:rsidRPr="00381C1F">
              <w:rPr>
                <w:sz w:val="20"/>
              </w:rPr>
              <w:t xml:space="preserve"> am</w:t>
            </w:r>
          </w:p>
        </w:tc>
        <w:tc>
          <w:tcPr>
            <w:tcW w:w="5213" w:type="dxa"/>
            <w:gridSpan w:val="2"/>
          </w:tcPr>
          <w:p w14:paraId="2AD28631" w14:textId="574D4E41" w:rsidR="00381C1F" w:rsidRDefault="00BD449F" w:rsidP="00484C51">
            <w:pPr>
              <w:pStyle w:val="Heading2"/>
              <w:spacing w:before="0" w:after="0"/>
              <w:rPr>
                <w:sz w:val="20"/>
              </w:rPr>
            </w:pPr>
            <w:r w:rsidRPr="00381C1F">
              <w:rPr>
                <w:sz w:val="20"/>
              </w:rPr>
              <w:t xml:space="preserve">Review </w:t>
            </w:r>
            <w:r w:rsidR="00841695">
              <w:rPr>
                <w:sz w:val="20"/>
              </w:rPr>
              <w:t>May meeting summary and potential recommendations</w:t>
            </w:r>
            <w:r w:rsidR="00656778">
              <w:rPr>
                <w:sz w:val="20"/>
              </w:rPr>
              <w:t xml:space="preserve"> </w:t>
            </w:r>
            <w:r w:rsidR="00231384">
              <w:rPr>
                <w:sz w:val="20"/>
              </w:rPr>
              <w:t xml:space="preserve"> </w:t>
            </w:r>
            <w:r w:rsidR="006723AC" w:rsidRPr="00381C1F">
              <w:rPr>
                <w:sz w:val="20"/>
              </w:rPr>
              <w:t xml:space="preserve"> </w:t>
            </w:r>
          </w:p>
          <w:p w14:paraId="6972C483" w14:textId="1D1C4BC8" w:rsidR="0019754C" w:rsidRPr="00381C1F" w:rsidRDefault="00841695" w:rsidP="00484C51">
            <w:pPr>
              <w:spacing w:before="0" w:after="0"/>
              <w:ind w:left="360"/>
            </w:pPr>
            <w:r>
              <w:t>Heidi Keller, Facilitator, and all</w:t>
            </w:r>
          </w:p>
        </w:tc>
        <w:tc>
          <w:tcPr>
            <w:tcW w:w="2348" w:type="dxa"/>
            <w:gridSpan w:val="3"/>
          </w:tcPr>
          <w:p w14:paraId="72E9D710" w14:textId="603976B0" w:rsidR="0019754C" w:rsidRPr="00381C1F" w:rsidRDefault="009F19BB" w:rsidP="00484C51">
            <w:pPr>
              <w:pStyle w:val="Location"/>
              <w:spacing w:before="0" w:after="0"/>
            </w:pPr>
            <w:r>
              <w:t>15</w:t>
            </w:r>
            <w:r w:rsidR="00B70D6A" w:rsidRPr="00381C1F">
              <w:t xml:space="preserve"> minutes</w:t>
            </w:r>
          </w:p>
        </w:tc>
      </w:tr>
      <w:tr w:rsidR="00842183" w:rsidRPr="00381C1F" w14:paraId="19AA079E" w14:textId="77777777" w:rsidTr="00484C51">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7E665079" w14:textId="522110AA" w:rsidR="00842183" w:rsidRPr="00381C1F" w:rsidRDefault="009F19BB" w:rsidP="00484C51">
            <w:pPr>
              <w:pStyle w:val="Heading2"/>
              <w:spacing w:before="0" w:after="0"/>
              <w:rPr>
                <w:sz w:val="20"/>
              </w:rPr>
            </w:pPr>
            <w:r>
              <w:rPr>
                <w:sz w:val="20"/>
              </w:rPr>
              <w:t>10:30</w:t>
            </w:r>
            <w:r w:rsidR="00842183" w:rsidRPr="00381C1F">
              <w:rPr>
                <w:sz w:val="20"/>
              </w:rPr>
              <w:t xml:space="preserve"> am</w:t>
            </w:r>
          </w:p>
        </w:tc>
        <w:tc>
          <w:tcPr>
            <w:tcW w:w="5213" w:type="dxa"/>
            <w:gridSpan w:val="2"/>
          </w:tcPr>
          <w:sdt>
            <w:sdtPr>
              <w:rPr>
                <w:b/>
              </w:rPr>
              <w:id w:val="10782888"/>
              <w:placeholder>
                <w:docPart w:val="5CFD9DD977C00841AEA16AC94B08F181"/>
              </w:placeholder>
            </w:sdtPr>
            <w:sdtEndPr>
              <w:rPr>
                <w:b w:val="0"/>
              </w:rPr>
            </w:sdtEndPr>
            <w:sdtContent>
              <w:p w14:paraId="13E300E2" w14:textId="6CE68ACF" w:rsidR="00841695" w:rsidRPr="002F3216" w:rsidRDefault="002F3216" w:rsidP="00484C51">
                <w:pPr>
                  <w:spacing w:before="0" w:after="0"/>
                  <w:rPr>
                    <w:b/>
                  </w:rPr>
                </w:pPr>
                <w:r>
                  <w:rPr>
                    <w:b/>
                  </w:rPr>
                  <w:t xml:space="preserve">2017 Work plan – </w:t>
                </w:r>
                <w:r w:rsidR="00841695">
                  <w:rPr>
                    <w:b/>
                  </w:rPr>
                  <w:t xml:space="preserve">Action Item 2.1. </w:t>
                </w:r>
                <w:r w:rsidR="00841695">
                  <w:t>Establish funding for public education to increase pedestrian &amp; driver awareness of risk &amp; defensive behaviors</w:t>
                </w:r>
              </w:p>
              <w:p w14:paraId="37406EF8" w14:textId="77777777" w:rsidR="002F3216" w:rsidRDefault="002F3216" w:rsidP="00484C51">
                <w:pPr>
                  <w:spacing w:before="0" w:after="0"/>
                  <w:rPr>
                    <w:b/>
                  </w:rPr>
                </w:pPr>
                <w:r>
                  <w:rPr>
                    <w:b/>
                  </w:rPr>
                  <w:t xml:space="preserve">Presentation: </w:t>
                </w:r>
              </w:p>
              <w:p w14:paraId="486346D8" w14:textId="6D74DC9D" w:rsidR="00381C1F" w:rsidRPr="002F3216" w:rsidRDefault="00841695" w:rsidP="00484C51">
                <w:pPr>
                  <w:spacing w:before="0" w:after="0"/>
                </w:pPr>
                <w:r w:rsidRPr="002F3216">
                  <w:t xml:space="preserve">Update on WTSC’s </w:t>
                </w:r>
                <w:r w:rsidR="002F3216" w:rsidRPr="002F3216">
                  <w:t xml:space="preserve">public education </w:t>
                </w:r>
                <w:r w:rsidRPr="002F3216">
                  <w:t>efforts</w:t>
                </w:r>
                <w:r w:rsidR="002F3216" w:rsidRPr="002F3216">
                  <w:t xml:space="preserve"> and new work</w:t>
                </w:r>
                <w:r w:rsidRPr="002F3216">
                  <w:t xml:space="preserve"> to shift traffic safety culture and change public behavior</w:t>
                </w:r>
              </w:p>
            </w:sdtContent>
          </w:sdt>
          <w:p w14:paraId="72F3A0F9" w14:textId="77777777" w:rsidR="00E84C41" w:rsidRDefault="00841695" w:rsidP="00484C51">
            <w:pPr>
              <w:spacing w:before="0" w:after="0"/>
              <w:ind w:left="360"/>
            </w:pPr>
            <w:proofErr w:type="spellStart"/>
            <w:r>
              <w:t>Nic</w:t>
            </w:r>
            <w:proofErr w:type="spellEnd"/>
            <w:r>
              <w:t xml:space="preserve"> Ward, </w:t>
            </w:r>
            <w:r w:rsidR="00484C51">
              <w:t xml:space="preserve">PhD, </w:t>
            </w:r>
            <w:r>
              <w:t>Montana State University Center for Health and Safety Culture</w:t>
            </w:r>
          </w:p>
          <w:p w14:paraId="077366EC" w14:textId="77777777" w:rsidR="00484C51" w:rsidRDefault="00484C51" w:rsidP="00484C51">
            <w:pPr>
              <w:spacing w:before="0" w:after="0"/>
              <w:ind w:left="360"/>
            </w:pPr>
            <w:r>
              <w:t>Charlotte Claybrooke, WSDOT, Safe Routes to Schools</w:t>
            </w:r>
          </w:p>
          <w:p w14:paraId="23A1BB11" w14:textId="44FCE0A6" w:rsidR="00484C51" w:rsidRPr="00841695" w:rsidRDefault="00484C51" w:rsidP="00484C51">
            <w:pPr>
              <w:spacing w:before="0" w:after="0"/>
              <w:ind w:left="360"/>
            </w:pPr>
            <w:r>
              <w:t>Scott Waller and Karen Wigen, WTSC-sponsored pedestrian safety projects</w:t>
            </w:r>
          </w:p>
        </w:tc>
        <w:tc>
          <w:tcPr>
            <w:tcW w:w="2348" w:type="dxa"/>
            <w:gridSpan w:val="3"/>
          </w:tcPr>
          <w:p w14:paraId="0E92328D" w14:textId="18C0F744" w:rsidR="00842183" w:rsidRPr="00381C1F" w:rsidRDefault="00CE0C79" w:rsidP="00484C51">
            <w:pPr>
              <w:pStyle w:val="Location"/>
              <w:spacing w:before="0" w:after="0"/>
            </w:pPr>
            <w:r>
              <w:t xml:space="preserve"> </w:t>
            </w:r>
            <w:r w:rsidR="009F19BB">
              <w:t xml:space="preserve">60 </w:t>
            </w:r>
            <w:r>
              <w:t>minutes</w:t>
            </w:r>
          </w:p>
        </w:tc>
      </w:tr>
      <w:tr w:rsidR="00CE0C79" w:rsidRPr="00381C1F" w14:paraId="09D5344B" w14:textId="77777777" w:rsidTr="00484C51">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473E1B71" w14:textId="714025F3" w:rsidR="00CE0C79" w:rsidRDefault="009F19BB" w:rsidP="00484C51">
            <w:pPr>
              <w:pStyle w:val="Heading2"/>
              <w:spacing w:before="0" w:after="0"/>
              <w:rPr>
                <w:sz w:val="20"/>
              </w:rPr>
            </w:pPr>
            <w:r>
              <w:rPr>
                <w:sz w:val="20"/>
              </w:rPr>
              <w:t>11:30</w:t>
            </w:r>
            <w:r w:rsidR="00CE0C79">
              <w:rPr>
                <w:sz w:val="20"/>
              </w:rPr>
              <w:t xml:space="preserve"> am</w:t>
            </w:r>
          </w:p>
        </w:tc>
        <w:tc>
          <w:tcPr>
            <w:tcW w:w="5213" w:type="dxa"/>
            <w:gridSpan w:val="2"/>
          </w:tcPr>
          <w:sdt>
            <w:sdtPr>
              <w:rPr>
                <w:b/>
              </w:rPr>
              <w:id w:val="-705331841"/>
              <w:placeholder>
                <w:docPart w:val="62D16D61DF7F0F4DB5BB3C8523D9DDE8"/>
              </w:placeholder>
            </w:sdtPr>
            <w:sdtEndPr>
              <w:rPr>
                <w:b w:val="0"/>
              </w:rPr>
            </w:sdtEndPr>
            <w:sdtContent>
              <w:p w14:paraId="6E6EA502" w14:textId="35758FD2" w:rsidR="00A47DD1" w:rsidRPr="00E84C41" w:rsidRDefault="002F3216" w:rsidP="00484C51">
                <w:pPr>
                  <w:spacing w:before="0" w:after="0"/>
                </w:pPr>
                <w:r>
                  <w:rPr>
                    <w:b/>
                  </w:rPr>
                  <w:t xml:space="preserve">Action Item 2.1. – </w:t>
                </w:r>
                <w:r w:rsidR="00841695">
                  <w:rPr>
                    <w:b/>
                  </w:rPr>
                  <w:t xml:space="preserve">Potential recommendations </w:t>
                </w:r>
              </w:p>
            </w:sdtContent>
          </w:sdt>
          <w:p w14:paraId="34AFA8C0" w14:textId="57E78DF3" w:rsidR="00CE0C79" w:rsidRPr="00CE0C79" w:rsidRDefault="004B1C87" w:rsidP="00484C51">
            <w:pPr>
              <w:spacing w:before="0" w:after="0"/>
              <w:ind w:left="360"/>
            </w:pPr>
            <w:r>
              <w:t>Heidi Keller, Facilitator, and all</w:t>
            </w:r>
          </w:p>
        </w:tc>
        <w:tc>
          <w:tcPr>
            <w:tcW w:w="2348" w:type="dxa"/>
            <w:gridSpan w:val="3"/>
          </w:tcPr>
          <w:p w14:paraId="51E99A67" w14:textId="0921D059" w:rsidR="00CE0C79" w:rsidRDefault="009F19BB" w:rsidP="00484C51">
            <w:pPr>
              <w:pStyle w:val="Location"/>
              <w:spacing w:before="0" w:after="0"/>
            </w:pPr>
            <w:r>
              <w:t>30</w:t>
            </w:r>
            <w:r w:rsidR="00CE0C79">
              <w:t xml:space="preserve"> minutes</w:t>
            </w:r>
          </w:p>
        </w:tc>
      </w:tr>
      <w:tr w:rsidR="009F19BB" w:rsidRPr="00381C1F" w14:paraId="7288CE8A" w14:textId="77777777" w:rsidTr="00484C51">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150A8D75" w14:textId="1313F729" w:rsidR="009F19BB" w:rsidRDefault="009F19BB" w:rsidP="00484C51">
            <w:pPr>
              <w:pStyle w:val="Heading2"/>
              <w:spacing w:before="0" w:after="0"/>
              <w:rPr>
                <w:sz w:val="20"/>
              </w:rPr>
            </w:pPr>
            <w:r w:rsidRPr="00381C1F">
              <w:rPr>
                <w:sz w:val="20"/>
              </w:rPr>
              <w:t>1</w:t>
            </w:r>
            <w:r>
              <w:rPr>
                <w:sz w:val="20"/>
              </w:rPr>
              <w:t>2</w:t>
            </w:r>
            <w:r w:rsidRPr="00381C1F">
              <w:rPr>
                <w:sz w:val="20"/>
              </w:rPr>
              <w:t xml:space="preserve">:00 pm </w:t>
            </w:r>
          </w:p>
        </w:tc>
        <w:tc>
          <w:tcPr>
            <w:tcW w:w="5213" w:type="dxa"/>
            <w:gridSpan w:val="2"/>
          </w:tcPr>
          <w:sdt>
            <w:sdtPr>
              <w:rPr>
                <w:b/>
              </w:rPr>
              <w:id w:val="1876580574"/>
              <w:placeholder>
                <w:docPart w:val="56E5AAAFCA31AA438B4D9835B045E688"/>
              </w:placeholder>
            </w:sdtPr>
            <w:sdtEndPr>
              <w:rPr>
                <w:b w:val="0"/>
              </w:rPr>
            </w:sdtEndPr>
            <w:sdtContent>
              <w:p w14:paraId="50E176A1" w14:textId="7FFD8EDF" w:rsidR="009F19BB" w:rsidRDefault="009F19BB" w:rsidP="00484C51">
                <w:pPr>
                  <w:spacing w:before="0" w:after="0"/>
                  <w:rPr>
                    <w:b/>
                  </w:rPr>
                </w:pPr>
                <w:r>
                  <w:rPr>
                    <w:b/>
                  </w:rPr>
                  <w:t xml:space="preserve">Lunch </w:t>
                </w:r>
              </w:p>
            </w:sdtContent>
          </w:sdt>
        </w:tc>
        <w:tc>
          <w:tcPr>
            <w:tcW w:w="2348" w:type="dxa"/>
            <w:gridSpan w:val="3"/>
          </w:tcPr>
          <w:p w14:paraId="7490D002" w14:textId="2E3A714A" w:rsidR="009F19BB" w:rsidRDefault="009F19BB" w:rsidP="00484C51">
            <w:pPr>
              <w:pStyle w:val="Location"/>
              <w:spacing w:before="0" w:after="0"/>
            </w:pPr>
            <w:r>
              <w:t>60 minutes</w:t>
            </w:r>
          </w:p>
        </w:tc>
      </w:tr>
      <w:tr w:rsidR="009F19BB" w:rsidRPr="00381C1F" w14:paraId="2EFB4EBD" w14:textId="77777777" w:rsidTr="00484C51">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2AF2FB50" w14:textId="0FA5E3E4" w:rsidR="009F19BB" w:rsidRPr="00381C1F" w:rsidRDefault="009F19BB" w:rsidP="00484C51">
            <w:pPr>
              <w:pStyle w:val="Heading2"/>
              <w:spacing w:before="0" w:after="0"/>
              <w:rPr>
                <w:sz w:val="20"/>
              </w:rPr>
            </w:pPr>
            <w:r>
              <w:rPr>
                <w:sz w:val="20"/>
              </w:rPr>
              <w:t>1:00 pm (sharp)</w:t>
            </w:r>
          </w:p>
        </w:tc>
        <w:tc>
          <w:tcPr>
            <w:tcW w:w="5213" w:type="dxa"/>
            <w:gridSpan w:val="2"/>
          </w:tcPr>
          <w:sdt>
            <w:sdtPr>
              <w:rPr>
                <w:b/>
              </w:rPr>
              <w:id w:val="-550222664"/>
              <w:placeholder>
                <w:docPart w:val="423EA961E80AD04385D2DA5E50DC3B12"/>
              </w:placeholder>
            </w:sdtPr>
            <w:sdtEndPr>
              <w:rPr>
                <w:b w:val="0"/>
              </w:rPr>
            </w:sdtEndPr>
            <w:sdtContent>
              <w:p w14:paraId="511367B0" w14:textId="6B5D2BCD" w:rsidR="009F19BB" w:rsidRPr="00E84C41" w:rsidRDefault="009F19BB" w:rsidP="00484C51">
                <w:pPr>
                  <w:spacing w:before="0" w:after="0"/>
                </w:pPr>
                <w:r>
                  <w:rPr>
                    <w:b/>
                  </w:rPr>
                  <w:t xml:space="preserve">Turns at Intersections – Aggregate Data Presentation </w:t>
                </w:r>
              </w:p>
            </w:sdtContent>
          </w:sdt>
          <w:p w14:paraId="7F7D5539" w14:textId="5CA1E88B" w:rsidR="009F19BB" w:rsidRPr="00381C1F" w:rsidRDefault="009F19BB" w:rsidP="00484C51">
            <w:pPr>
              <w:spacing w:before="0" w:after="0"/>
              <w:ind w:left="360"/>
            </w:pPr>
            <w:r>
              <w:t>Staci Hoff, WTSC, and All</w:t>
            </w:r>
          </w:p>
        </w:tc>
        <w:tc>
          <w:tcPr>
            <w:tcW w:w="2348" w:type="dxa"/>
            <w:gridSpan w:val="3"/>
          </w:tcPr>
          <w:p w14:paraId="063B60C0" w14:textId="01733E86" w:rsidR="009F19BB" w:rsidRPr="00381C1F" w:rsidRDefault="009F19BB" w:rsidP="00484C51">
            <w:pPr>
              <w:pStyle w:val="Location"/>
              <w:spacing w:before="0" w:after="0"/>
            </w:pPr>
            <w:r>
              <w:t>45</w:t>
            </w:r>
            <w:r w:rsidRPr="00381C1F">
              <w:t xml:space="preserve"> minutes</w:t>
            </w:r>
          </w:p>
        </w:tc>
      </w:tr>
      <w:tr w:rsidR="009F19BB" w:rsidRPr="00381C1F" w14:paraId="78F245F8" w14:textId="77777777" w:rsidTr="00484C51">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gridAfter w:val="1"/>
          <w:wAfter w:w="45" w:type="dxa"/>
          <w:trHeight w:val="20"/>
        </w:trPr>
        <w:tc>
          <w:tcPr>
            <w:tcW w:w="2794" w:type="dxa"/>
            <w:gridSpan w:val="2"/>
          </w:tcPr>
          <w:p w14:paraId="1BB8B65E" w14:textId="3D323EDF" w:rsidR="009F19BB" w:rsidRDefault="009F19BB" w:rsidP="00484C51">
            <w:pPr>
              <w:pStyle w:val="Heading2"/>
              <w:spacing w:before="0" w:after="0"/>
              <w:rPr>
                <w:sz w:val="20"/>
              </w:rPr>
            </w:pPr>
            <w:r>
              <w:rPr>
                <w:sz w:val="20"/>
              </w:rPr>
              <w:t>1:45 pm</w:t>
            </w:r>
          </w:p>
        </w:tc>
        <w:tc>
          <w:tcPr>
            <w:tcW w:w="5168" w:type="dxa"/>
          </w:tcPr>
          <w:sdt>
            <w:sdtPr>
              <w:rPr>
                <w:b/>
              </w:rPr>
              <w:id w:val="-1635937622"/>
              <w:placeholder>
                <w:docPart w:val="C563C467FC334D468A75D36CF1DE1A29"/>
              </w:placeholder>
            </w:sdtPr>
            <w:sdtEndPr>
              <w:rPr>
                <w:b w:val="0"/>
              </w:rPr>
            </w:sdtEndPr>
            <w:sdtContent>
              <w:p w14:paraId="7A428B76" w14:textId="23BA7ABB" w:rsidR="009F19BB" w:rsidRDefault="009F19BB" w:rsidP="00484C51">
                <w:pPr>
                  <w:spacing w:before="0" w:after="0"/>
                </w:pPr>
                <w:r>
                  <w:rPr>
                    <w:b/>
                  </w:rPr>
                  <w:t xml:space="preserve">Turns at Intersections – Case Selection Criteria </w:t>
                </w:r>
              </w:p>
            </w:sdtContent>
          </w:sdt>
          <w:p w14:paraId="1838F244" w14:textId="5EEDB947" w:rsidR="009F19BB" w:rsidRDefault="009F19BB" w:rsidP="00484C51">
            <w:pPr>
              <w:spacing w:before="0" w:after="0"/>
              <w:rPr>
                <w:b/>
              </w:rPr>
            </w:pPr>
            <w:r>
              <w:t xml:space="preserve">       Staci Hoff and All</w:t>
            </w:r>
          </w:p>
        </w:tc>
        <w:tc>
          <w:tcPr>
            <w:tcW w:w="2348" w:type="dxa"/>
            <w:gridSpan w:val="3"/>
          </w:tcPr>
          <w:p w14:paraId="5BB2E46E" w14:textId="1F4DEFCE" w:rsidR="009F19BB" w:rsidRDefault="009F19BB" w:rsidP="00484C51">
            <w:pPr>
              <w:pStyle w:val="Location"/>
              <w:spacing w:before="0" w:after="0"/>
            </w:pPr>
            <w:r>
              <w:t>30 minutes</w:t>
            </w:r>
          </w:p>
        </w:tc>
      </w:tr>
      <w:tr w:rsidR="009F19BB" w:rsidRPr="00381C1F" w14:paraId="6051CC23" w14:textId="77777777" w:rsidTr="00484C51">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gridAfter w:val="1"/>
          <w:wAfter w:w="45" w:type="dxa"/>
          <w:trHeight w:val="20"/>
        </w:trPr>
        <w:tc>
          <w:tcPr>
            <w:tcW w:w="2794" w:type="dxa"/>
            <w:gridSpan w:val="2"/>
          </w:tcPr>
          <w:p w14:paraId="332ABD80" w14:textId="04B83183" w:rsidR="009F19BB" w:rsidRPr="00381C1F" w:rsidRDefault="009F19BB" w:rsidP="00484C51">
            <w:pPr>
              <w:pStyle w:val="Heading2"/>
              <w:spacing w:before="0" w:after="0"/>
              <w:rPr>
                <w:sz w:val="20"/>
              </w:rPr>
            </w:pPr>
            <w:r>
              <w:rPr>
                <w:sz w:val="20"/>
              </w:rPr>
              <w:t>2:15 pm</w:t>
            </w:r>
          </w:p>
        </w:tc>
        <w:tc>
          <w:tcPr>
            <w:tcW w:w="5168" w:type="dxa"/>
          </w:tcPr>
          <w:sdt>
            <w:sdtPr>
              <w:rPr>
                <w:b/>
              </w:rPr>
              <w:id w:val="580726000"/>
              <w:placeholder>
                <w:docPart w:val="6FC436ACEF07F54488158AB20C867E03"/>
              </w:placeholder>
            </w:sdtPr>
            <w:sdtEndPr>
              <w:rPr>
                <w:b w:val="0"/>
              </w:rPr>
            </w:sdtEndPr>
            <w:sdtContent>
              <w:p w14:paraId="09B4B8E9" w14:textId="0B73C552" w:rsidR="009F19BB" w:rsidRPr="00484C51" w:rsidRDefault="009F19BB" w:rsidP="00484C51">
                <w:pPr>
                  <w:spacing w:before="0" w:after="0"/>
                </w:pPr>
                <w:r>
                  <w:rPr>
                    <w:b/>
                  </w:rPr>
                  <w:t>Review upcoming meeting schedule &amp; adjourn</w:t>
                </w:r>
              </w:p>
            </w:sdtContent>
          </w:sdt>
        </w:tc>
        <w:tc>
          <w:tcPr>
            <w:tcW w:w="2348" w:type="dxa"/>
            <w:gridSpan w:val="3"/>
          </w:tcPr>
          <w:p w14:paraId="75267B36" w14:textId="1172794C" w:rsidR="009F19BB" w:rsidRDefault="009F19BB" w:rsidP="00484C51">
            <w:pPr>
              <w:pStyle w:val="Location"/>
              <w:spacing w:before="0" w:after="0"/>
            </w:pPr>
            <w:r>
              <w:t>15 minutes</w:t>
            </w:r>
          </w:p>
        </w:tc>
      </w:tr>
    </w:tbl>
    <w:p w14:paraId="500F24F0" w14:textId="77777777" w:rsidR="008B587F" w:rsidRDefault="008B587F" w:rsidP="008B587F">
      <w:pPr>
        <w:rPr>
          <w:b/>
        </w:rPr>
      </w:pPr>
    </w:p>
    <w:p w14:paraId="0A8A34E6" w14:textId="77777777" w:rsidR="00484C51" w:rsidRDefault="00484C51" w:rsidP="008B587F">
      <w:pPr>
        <w:rPr>
          <w:b/>
        </w:rPr>
        <w:sectPr w:rsidR="00484C51" w:rsidSect="00484C51">
          <w:footerReference w:type="even" r:id="rId9"/>
          <w:footerReference w:type="default" r:id="rId10"/>
          <w:pgSz w:w="12240" w:h="15840"/>
          <w:pgMar w:top="432" w:right="864" w:bottom="432" w:left="864" w:header="720" w:footer="720" w:gutter="0"/>
          <w:cols w:space="720"/>
          <w:docGrid w:linePitch="360"/>
        </w:sectPr>
      </w:pPr>
    </w:p>
    <w:p w14:paraId="4D8A5440" w14:textId="4EAE29E6" w:rsidR="009C2562" w:rsidRDefault="00154C0C" w:rsidP="008B587F">
      <w:r w:rsidRPr="008B587F">
        <w:rPr>
          <w:b/>
        </w:rPr>
        <w:lastRenderedPageBreak/>
        <w:t xml:space="preserve">Next meetings: </w:t>
      </w:r>
    </w:p>
    <w:p w14:paraId="5BE6DABB" w14:textId="4F05B182" w:rsidR="00154C0C" w:rsidRDefault="00484C51" w:rsidP="008B587F">
      <w:r>
        <w:t xml:space="preserve">7/26/17, </w:t>
      </w:r>
      <w:r w:rsidR="00A551F4">
        <w:t xml:space="preserve">10:00am </w:t>
      </w:r>
      <w:r w:rsidR="00A551F4">
        <w:softHyphen/>
        <w:t xml:space="preserve">- </w:t>
      </w:r>
      <w:r w:rsidR="00154C0C">
        <w:t>2:30pm, WTSC, Olympia</w:t>
      </w:r>
      <w:r w:rsidR="00154C0C">
        <w:br/>
      </w:r>
      <w:r>
        <w:t xml:space="preserve">8/23/17, </w:t>
      </w:r>
      <w:r w:rsidR="00A551F4">
        <w:t xml:space="preserve">10:00am </w:t>
      </w:r>
      <w:r w:rsidR="00A551F4">
        <w:softHyphen/>
        <w:t xml:space="preserve">- </w:t>
      </w:r>
      <w:r w:rsidR="00154C0C">
        <w:t>2:30pm, WTSC, Olympia</w:t>
      </w:r>
      <w:r w:rsidR="00154C0C">
        <w:br/>
      </w:r>
      <w:r w:rsidR="00226FDE">
        <w:t>9/27/17</w:t>
      </w:r>
      <w:r w:rsidR="00A551F4">
        <w:t xml:space="preserve">, 10:00am </w:t>
      </w:r>
      <w:r w:rsidR="00A551F4">
        <w:softHyphen/>
        <w:t xml:space="preserve">- </w:t>
      </w:r>
      <w:r w:rsidR="00154C0C">
        <w:t>2:30pm, WTSC, Olympia</w:t>
      </w:r>
      <w:r w:rsidR="00154C0C">
        <w:br/>
      </w:r>
      <w:r w:rsidR="00226FDE">
        <w:lastRenderedPageBreak/>
        <w:t xml:space="preserve">10/25/17, </w:t>
      </w:r>
      <w:r w:rsidR="00A551F4">
        <w:t xml:space="preserve">10:00am </w:t>
      </w:r>
      <w:r w:rsidR="00A551F4">
        <w:softHyphen/>
        <w:t xml:space="preserve">- </w:t>
      </w:r>
      <w:r w:rsidR="00154C0C">
        <w:t>2:30pm, WTSC, Olympia</w:t>
      </w:r>
      <w:r w:rsidR="00154C0C">
        <w:br/>
      </w:r>
      <w:r w:rsidR="00226FDE">
        <w:t xml:space="preserve">11/22/17, </w:t>
      </w:r>
      <w:r w:rsidR="00A551F4">
        <w:t xml:space="preserve">10:00am </w:t>
      </w:r>
      <w:r w:rsidR="00A551F4">
        <w:softHyphen/>
        <w:t xml:space="preserve">- </w:t>
      </w:r>
      <w:r w:rsidR="00154C0C">
        <w:t>2:30pm, WTSC, Olympia</w:t>
      </w:r>
      <w:r w:rsidR="00154C0C">
        <w:br/>
      </w:r>
      <w:r w:rsidR="00226FDE">
        <w:t>12/27/17</w:t>
      </w:r>
      <w:r w:rsidR="008B587F">
        <w:t>, 10</w:t>
      </w:r>
      <w:r w:rsidR="00A551F4">
        <w:t>:00</w:t>
      </w:r>
      <w:r w:rsidR="008B587F">
        <w:t xml:space="preserve">am </w:t>
      </w:r>
      <w:r w:rsidR="008B587F">
        <w:softHyphen/>
      </w:r>
      <w:r w:rsidR="00A551F4">
        <w:t>-</w:t>
      </w:r>
      <w:r w:rsidR="008B587F">
        <w:t xml:space="preserve"> 2:30pm, WTSC, Olympia</w:t>
      </w:r>
    </w:p>
    <w:p w14:paraId="175C8D5D" w14:textId="77777777" w:rsidR="00484C51" w:rsidRDefault="00484C51">
      <w:pPr>
        <w:spacing w:before="0" w:after="0" w:line="240" w:lineRule="auto"/>
        <w:sectPr w:rsidR="00484C51" w:rsidSect="00484C51">
          <w:type w:val="continuous"/>
          <w:pgSz w:w="12240" w:h="15840"/>
          <w:pgMar w:top="720" w:right="1080" w:bottom="720" w:left="1080" w:header="720" w:footer="720" w:gutter="0"/>
          <w:cols w:num="2" w:space="720"/>
          <w:docGrid w:linePitch="360"/>
        </w:sectPr>
      </w:pPr>
    </w:p>
    <w:p w14:paraId="07BEDB54" w14:textId="11B6F4A3" w:rsidR="009C2562" w:rsidRDefault="009C2562">
      <w:pPr>
        <w:spacing w:before="0" w:after="0" w:line="240" w:lineRule="auto"/>
        <w:sectPr w:rsidR="009C2562" w:rsidSect="00484C51">
          <w:type w:val="continuous"/>
          <w:pgSz w:w="12240" w:h="15840"/>
          <w:pgMar w:top="720" w:right="1080" w:bottom="720" w:left="1080" w:header="720" w:footer="720" w:gutter="0"/>
          <w:cols w:space="720"/>
          <w:docGrid w:linePitch="360"/>
        </w:sectPr>
      </w:pPr>
    </w:p>
    <w:p w14:paraId="56E1D2D4" w14:textId="4FA4FE5B" w:rsidR="009C2562" w:rsidRDefault="009C2562">
      <w:pPr>
        <w:spacing w:before="0" w:after="0" w:line="240" w:lineRule="auto"/>
      </w:pPr>
    </w:p>
    <w:p w14:paraId="32ADD24B" w14:textId="77777777" w:rsidR="009C2562" w:rsidRDefault="009C2562">
      <w:pPr>
        <w:spacing w:before="0" w:after="0" w:line="240" w:lineRule="auto"/>
      </w:pPr>
    </w:p>
    <w:p w14:paraId="326F12B4" w14:textId="77777777" w:rsidR="009C2562" w:rsidRDefault="009C2562" w:rsidP="009C2562">
      <w:pPr>
        <w:jc w:val="center"/>
        <w:rPr>
          <w:rFonts w:ascii="Arial" w:hAnsi="Arial" w:cs="Arial"/>
        </w:rPr>
      </w:pPr>
      <w:r>
        <w:rPr>
          <w:rFonts w:ascii="Arial" w:hAnsi="Arial" w:cs="Arial"/>
        </w:rPr>
        <w:t>Potential Recommendations Running List</w:t>
      </w:r>
    </w:p>
    <w:p w14:paraId="6A2D5D3A" w14:textId="77777777" w:rsidR="009C2562" w:rsidRDefault="009C2562" w:rsidP="009C2562">
      <w:pPr>
        <w:rPr>
          <w:rFonts w:ascii="Arial" w:hAnsi="Arial" w:cs="Arial"/>
        </w:rPr>
      </w:pPr>
    </w:p>
    <w:p w14:paraId="695E721A" w14:textId="77777777" w:rsidR="009C2562" w:rsidRPr="00A33AB9" w:rsidRDefault="009C2562" w:rsidP="009C2562">
      <w:pPr>
        <w:rPr>
          <w:rFonts w:ascii="Arial" w:hAnsi="Arial" w:cs="Arial"/>
          <w:szCs w:val="20"/>
          <w:u w:val="single"/>
        </w:rPr>
      </w:pPr>
      <w:r w:rsidRPr="00A33AB9">
        <w:rPr>
          <w:rFonts w:ascii="Arial" w:hAnsi="Arial" w:cs="Arial"/>
          <w:szCs w:val="20"/>
          <w:u w:val="single"/>
        </w:rPr>
        <w:t>Impaired pedestrians and drivers (February Meeting)</w:t>
      </w:r>
    </w:p>
    <w:p w14:paraId="674C4F32" w14:textId="77777777" w:rsidR="009C2562" w:rsidRPr="00A33AB9" w:rsidRDefault="009C2562" w:rsidP="009C2562">
      <w:pPr>
        <w:rPr>
          <w:rFonts w:ascii="Arial" w:hAnsi="Arial" w:cs="Arial"/>
          <w:szCs w:val="20"/>
        </w:rPr>
      </w:pPr>
    </w:p>
    <w:p w14:paraId="758725C0" w14:textId="77777777" w:rsidR="009C2562" w:rsidRPr="00A33AB9" w:rsidRDefault="009C2562" w:rsidP="009C2562">
      <w:pPr>
        <w:pStyle w:val="ListParagraph"/>
        <w:numPr>
          <w:ilvl w:val="0"/>
          <w:numId w:val="35"/>
        </w:numPr>
        <w:spacing w:before="0" w:after="0" w:line="240" w:lineRule="auto"/>
        <w:rPr>
          <w:rFonts w:ascii="Arial" w:hAnsi="Arial" w:cs="Arial"/>
          <w:szCs w:val="20"/>
        </w:rPr>
      </w:pPr>
      <w:r w:rsidRPr="00A33AB9">
        <w:rPr>
          <w:rFonts w:ascii="Arial" w:hAnsi="Arial" w:cs="Arial"/>
          <w:szCs w:val="20"/>
        </w:rPr>
        <w:t>Make involvement in a fatal or serious injury crash probable cause for getting a warrant for blood draw.</w:t>
      </w:r>
    </w:p>
    <w:p w14:paraId="5CC028DD" w14:textId="77777777" w:rsidR="009C2562" w:rsidRPr="00A33AB9" w:rsidRDefault="009C2562" w:rsidP="009C2562">
      <w:pPr>
        <w:rPr>
          <w:rFonts w:ascii="Arial" w:hAnsi="Arial" w:cs="Arial"/>
          <w:szCs w:val="20"/>
        </w:rPr>
      </w:pPr>
    </w:p>
    <w:p w14:paraId="52EC98B3" w14:textId="77777777" w:rsidR="009C2562" w:rsidRPr="00A33AB9" w:rsidRDefault="009C2562" w:rsidP="009C2562">
      <w:pPr>
        <w:pStyle w:val="ListParagraph"/>
        <w:numPr>
          <w:ilvl w:val="0"/>
          <w:numId w:val="35"/>
        </w:numPr>
        <w:spacing w:before="0" w:after="0" w:line="240" w:lineRule="auto"/>
        <w:rPr>
          <w:rFonts w:ascii="Arial" w:hAnsi="Arial" w:cs="Arial"/>
          <w:szCs w:val="20"/>
        </w:rPr>
      </w:pPr>
      <w:r w:rsidRPr="00A33AB9">
        <w:rPr>
          <w:rFonts w:ascii="Arial" w:hAnsi="Arial" w:cs="Arial"/>
          <w:szCs w:val="20"/>
        </w:rPr>
        <w:t>Initiate a D.O.L. warning letter to drivers involved in fatal crashes that have “checkered” driving records.</w:t>
      </w:r>
    </w:p>
    <w:p w14:paraId="59AAF2E0" w14:textId="77777777" w:rsidR="009C2562" w:rsidRPr="00A33AB9" w:rsidRDefault="009C2562" w:rsidP="009C2562">
      <w:pPr>
        <w:rPr>
          <w:rFonts w:ascii="Arial" w:hAnsi="Arial" w:cs="Arial"/>
          <w:szCs w:val="20"/>
        </w:rPr>
      </w:pPr>
    </w:p>
    <w:p w14:paraId="0E347224" w14:textId="77777777" w:rsidR="009C2562" w:rsidRPr="00A33AB9" w:rsidRDefault="009C2562" w:rsidP="009C2562">
      <w:pPr>
        <w:pStyle w:val="ListParagraph"/>
        <w:numPr>
          <w:ilvl w:val="0"/>
          <w:numId w:val="35"/>
        </w:numPr>
        <w:spacing w:before="0" w:after="0" w:line="240" w:lineRule="auto"/>
        <w:rPr>
          <w:rFonts w:ascii="Arial" w:hAnsi="Arial" w:cs="Arial"/>
          <w:szCs w:val="20"/>
        </w:rPr>
      </w:pPr>
      <w:r w:rsidRPr="00A33AB9">
        <w:rPr>
          <w:rFonts w:ascii="Arial" w:hAnsi="Arial" w:cs="Arial"/>
          <w:szCs w:val="20"/>
        </w:rPr>
        <w:t>Increase public/driver awareness of pedestrian generators such as homeless encampments.</w:t>
      </w:r>
    </w:p>
    <w:p w14:paraId="0D0B7EBC" w14:textId="77777777" w:rsidR="009C2562" w:rsidRPr="00A33AB9" w:rsidRDefault="009C2562" w:rsidP="009C2562">
      <w:pPr>
        <w:rPr>
          <w:rFonts w:ascii="Arial" w:hAnsi="Arial" w:cs="Arial"/>
          <w:szCs w:val="20"/>
        </w:rPr>
      </w:pPr>
    </w:p>
    <w:p w14:paraId="0D09B9DB" w14:textId="77777777" w:rsidR="009C2562" w:rsidRPr="00A33AB9" w:rsidRDefault="009C2562" w:rsidP="009C2562">
      <w:pPr>
        <w:pStyle w:val="ListParagraph"/>
        <w:numPr>
          <w:ilvl w:val="0"/>
          <w:numId w:val="35"/>
        </w:numPr>
        <w:spacing w:before="0" w:after="0" w:line="240" w:lineRule="auto"/>
        <w:rPr>
          <w:rFonts w:ascii="Arial" w:hAnsi="Arial" w:cs="Arial"/>
          <w:szCs w:val="20"/>
        </w:rPr>
      </w:pPr>
      <w:r w:rsidRPr="00A33AB9">
        <w:rPr>
          <w:rFonts w:ascii="Arial" w:hAnsi="Arial" w:cs="Arial"/>
          <w:szCs w:val="20"/>
        </w:rPr>
        <w:t>Conduct more research on the combined effects of alcohol and marijuana.</w:t>
      </w:r>
    </w:p>
    <w:p w14:paraId="492BCBF1" w14:textId="77777777" w:rsidR="009C2562" w:rsidRPr="00A33AB9" w:rsidRDefault="009C2562" w:rsidP="009C2562">
      <w:pPr>
        <w:rPr>
          <w:rFonts w:ascii="Arial" w:hAnsi="Arial" w:cs="Arial"/>
          <w:szCs w:val="20"/>
        </w:rPr>
      </w:pPr>
    </w:p>
    <w:p w14:paraId="303BBE09" w14:textId="77777777" w:rsidR="009C2562" w:rsidRPr="00A33AB9" w:rsidRDefault="009C2562" w:rsidP="009C2562">
      <w:pPr>
        <w:rPr>
          <w:rFonts w:ascii="Arial" w:hAnsi="Arial" w:cs="Arial"/>
          <w:szCs w:val="20"/>
          <w:u w:val="single"/>
        </w:rPr>
      </w:pPr>
      <w:r w:rsidRPr="00A33AB9">
        <w:rPr>
          <w:rFonts w:ascii="Arial" w:hAnsi="Arial" w:cs="Arial"/>
          <w:szCs w:val="20"/>
          <w:u w:val="single"/>
        </w:rPr>
        <w:t>Photo Enforcement (March meeting)</w:t>
      </w:r>
    </w:p>
    <w:p w14:paraId="7EF61ECE" w14:textId="77777777" w:rsidR="009C2562" w:rsidRPr="00A33AB9" w:rsidRDefault="009C2562" w:rsidP="009C2562">
      <w:pPr>
        <w:rPr>
          <w:rFonts w:ascii="Arial" w:hAnsi="Arial" w:cs="Arial"/>
          <w:szCs w:val="20"/>
        </w:rPr>
      </w:pPr>
    </w:p>
    <w:p w14:paraId="4308C63D" w14:textId="77777777" w:rsidR="009C2562" w:rsidRPr="00A33AB9" w:rsidRDefault="009C2562" w:rsidP="009C2562">
      <w:pPr>
        <w:pStyle w:val="ListParagraph"/>
        <w:numPr>
          <w:ilvl w:val="0"/>
          <w:numId w:val="34"/>
        </w:numPr>
        <w:spacing w:before="0" w:after="0" w:line="240" w:lineRule="auto"/>
        <w:rPr>
          <w:rFonts w:ascii="Arial" w:hAnsi="Arial" w:cs="Arial"/>
          <w:szCs w:val="20"/>
        </w:rPr>
      </w:pPr>
      <w:r w:rsidRPr="00A33AB9">
        <w:rPr>
          <w:rFonts w:ascii="Arial" w:hAnsi="Arial" w:cs="Arial"/>
          <w:szCs w:val="20"/>
        </w:rPr>
        <w:t>Change current budget proviso language that limits expansion to previously authorized pilot sites. The pilot has been successful. Authority should be extended to other sites.</w:t>
      </w:r>
    </w:p>
    <w:p w14:paraId="42A9E04F" w14:textId="77777777" w:rsidR="009C2562" w:rsidRPr="00A33AB9" w:rsidRDefault="009C2562" w:rsidP="009C2562">
      <w:pPr>
        <w:rPr>
          <w:rFonts w:ascii="Arial" w:hAnsi="Arial" w:cs="Arial"/>
          <w:szCs w:val="20"/>
        </w:rPr>
      </w:pPr>
    </w:p>
    <w:p w14:paraId="0A0F21DA" w14:textId="77777777" w:rsidR="009C2562" w:rsidRPr="00A33AB9" w:rsidRDefault="009C2562" w:rsidP="009C2562">
      <w:pPr>
        <w:pStyle w:val="ListParagraph"/>
        <w:numPr>
          <w:ilvl w:val="0"/>
          <w:numId w:val="34"/>
        </w:numPr>
        <w:spacing w:before="0" w:after="0" w:line="240" w:lineRule="auto"/>
        <w:rPr>
          <w:rFonts w:ascii="Arial" w:hAnsi="Arial" w:cs="Arial"/>
          <w:szCs w:val="20"/>
        </w:rPr>
      </w:pPr>
      <w:r w:rsidRPr="00A33AB9">
        <w:rPr>
          <w:rFonts w:ascii="Arial" w:hAnsi="Arial" w:cs="Arial"/>
          <w:szCs w:val="20"/>
        </w:rPr>
        <w:t>Propose legislation that revenue from these technologies shall be dedicated to the improvement of walking environment, e.g. better count down signals, curb cuts, pop up enforcement locations, better information for the driver.</w:t>
      </w:r>
    </w:p>
    <w:p w14:paraId="019251EF" w14:textId="77777777" w:rsidR="009C2562" w:rsidRPr="00A33AB9" w:rsidRDefault="009C2562" w:rsidP="009C2562">
      <w:pPr>
        <w:rPr>
          <w:rFonts w:ascii="Arial" w:hAnsi="Arial" w:cs="Arial"/>
          <w:szCs w:val="20"/>
        </w:rPr>
      </w:pPr>
    </w:p>
    <w:p w14:paraId="655DF7F7" w14:textId="77777777" w:rsidR="009C2562" w:rsidRPr="00A33AB9" w:rsidRDefault="009C2562" w:rsidP="009C2562">
      <w:pPr>
        <w:pStyle w:val="ListParagraph"/>
        <w:numPr>
          <w:ilvl w:val="0"/>
          <w:numId w:val="34"/>
        </w:numPr>
        <w:spacing w:before="0" w:after="0" w:line="240" w:lineRule="auto"/>
        <w:rPr>
          <w:rFonts w:ascii="Arial" w:hAnsi="Arial" w:cs="Arial"/>
          <w:szCs w:val="20"/>
        </w:rPr>
      </w:pPr>
      <w:r w:rsidRPr="00A33AB9">
        <w:rPr>
          <w:rFonts w:ascii="Arial" w:hAnsi="Arial" w:cs="Arial"/>
          <w:szCs w:val="20"/>
        </w:rPr>
        <w:t xml:space="preserve">Propose legislation for a statewide program that requires revenue to be used for safety. Roll it out as a new safety tool. Split revenue between local jurisdiction and statewide grant program to provide startup funding for additional sites, prioritized based on collision data and financial need. </w:t>
      </w:r>
    </w:p>
    <w:p w14:paraId="60FEBD22" w14:textId="77777777" w:rsidR="009C2562" w:rsidRPr="00A33AB9" w:rsidRDefault="009C2562" w:rsidP="009C2562">
      <w:pPr>
        <w:rPr>
          <w:rFonts w:ascii="Arial" w:hAnsi="Arial" w:cs="Arial"/>
          <w:szCs w:val="20"/>
        </w:rPr>
      </w:pPr>
    </w:p>
    <w:p w14:paraId="27AAB711" w14:textId="77777777" w:rsidR="009C2562" w:rsidRDefault="009C2562" w:rsidP="009C2562">
      <w:pPr>
        <w:pStyle w:val="ListParagraph"/>
        <w:numPr>
          <w:ilvl w:val="0"/>
          <w:numId w:val="34"/>
        </w:numPr>
        <w:spacing w:before="0" w:after="0" w:line="240" w:lineRule="auto"/>
        <w:rPr>
          <w:rFonts w:ascii="Arial" w:hAnsi="Arial" w:cs="Arial"/>
          <w:szCs w:val="20"/>
        </w:rPr>
      </w:pPr>
      <w:r w:rsidRPr="00A33AB9">
        <w:rPr>
          <w:rFonts w:ascii="Arial" w:hAnsi="Arial" w:cs="Arial"/>
          <w:szCs w:val="20"/>
        </w:rPr>
        <w:t>Expand the legal use of photo evidence (e.g. crashes, criminal activity)</w:t>
      </w:r>
    </w:p>
    <w:p w14:paraId="5B3DC85D" w14:textId="77777777" w:rsidR="009C2562" w:rsidRPr="00292E71" w:rsidRDefault="009C2562" w:rsidP="009C2562">
      <w:pPr>
        <w:rPr>
          <w:rFonts w:ascii="Arial" w:hAnsi="Arial" w:cs="Arial"/>
          <w:szCs w:val="20"/>
        </w:rPr>
      </w:pPr>
    </w:p>
    <w:p w14:paraId="6C3C72AC" w14:textId="77777777" w:rsidR="009C2562" w:rsidRDefault="009C2562" w:rsidP="009C2562">
      <w:pPr>
        <w:spacing w:before="0" w:after="0" w:line="240" w:lineRule="auto"/>
        <w:rPr>
          <w:rFonts w:ascii="Arial" w:hAnsi="Arial" w:cs="Arial"/>
          <w:szCs w:val="20"/>
          <w:u w:val="single"/>
        </w:rPr>
      </w:pPr>
      <w:r w:rsidRPr="005A5A22">
        <w:rPr>
          <w:rFonts w:ascii="Arial" w:hAnsi="Arial" w:cs="Arial"/>
          <w:szCs w:val="20"/>
          <w:u w:val="single"/>
        </w:rPr>
        <w:t>Low speed fatalities (May meeting)</w:t>
      </w:r>
    </w:p>
    <w:p w14:paraId="660816FC" w14:textId="77777777" w:rsidR="009C2562" w:rsidRPr="005A5A22" w:rsidRDefault="009C2562" w:rsidP="009C2562">
      <w:pPr>
        <w:spacing w:before="0" w:after="0" w:line="240" w:lineRule="auto"/>
        <w:rPr>
          <w:rFonts w:ascii="Arial" w:hAnsi="Arial" w:cs="Arial"/>
          <w:szCs w:val="20"/>
          <w:u w:val="single"/>
        </w:rPr>
      </w:pPr>
    </w:p>
    <w:p w14:paraId="5F66ADF7" w14:textId="77777777" w:rsidR="009C2562" w:rsidRPr="005A5A22" w:rsidRDefault="009C2562" w:rsidP="009C2562">
      <w:pPr>
        <w:spacing w:before="0" w:after="0" w:line="240" w:lineRule="auto"/>
        <w:rPr>
          <w:rFonts w:ascii="Arial" w:hAnsi="Arial" w:cs="Arial"/>
          <w:szCs w:val="20"/>
        </w:rPr>
      </w:pPr>
    </w:p>
    <w:p w14:paraId="012CD691"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Amend RCW 46.61.250 (Pedestrians on Roadways) to be more protective of vulnerable and disabled pedestrians.</w:t>
      </w:r>
    </w:p>
    <w:p w14:paraId="3030397D" w14:textId="77777777" w:rsidR="009C2562" w:rsidRPr="00D1188F" w:rsidRDefault="009C2562" w:rsidP="009C2562">
      <w:pPr>
        <w:spacing w:before="0" w:after="0" w:line="240" w:lineRule="auto"/>
        <w:rPr>
          <w:rFonts w:ascii="Arial" w:hAnsi="Arial" w:cs="Arial"/>
          <w:szCs w:val="20"/>
        </w:rPr>
      </w:pPr>
    </w:p>
    <w:p w14:paraId="451A4ED2"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Assure curb cuts are available in both directions so people with wheelchairs don’t have to enter the road in order to cross the street in the direction they are traveling.</w:t>
      </w:r>
    </w:p>
    <w:p w14:paraId="1D4EAE89" w14:textId="77777777" w:rsidR="009C2562" w:rsidRPr="00D1188F" w:rsidRDefault="009C2562" w:rsidP="009C2562">
      <w:pPr>
        <w:spacing w:before="0" w:after="0" w:line="240" w:lineRule="auto"/>
        <w:rPr>
          <w:rFonts w:ascii="Arial" w:hAnsi="Arial" w:cs="Arial"/>
          <w:szCs w:val="20"/>
        </w:rPr>
      </w:pPr>
    </w:p>
    <w:p w14:paraId="6E8A90A3"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 xml:space="preserve">Fund pedestrian amenities – like traffic circles, curb cuts, bump outs – that shorten the distance </w:t>
      </w:r>
    </w:p>
    <w:p w14:paraId="54DBB95F" w14:textId="77777777" w:rsidR="009C2562" w:rsidRPr="0056051F" w:rsidRDefault="009C2562" w:rsidP="009C2562">
      <w:pPr>
        <w:spacing w:before="0" w:after="0" w:line="240" w:lineRule="auto"/>
        <w:rPr>
          <w:rFonts w:ascii="Arial" w:hAnsi="Arial" w:cs="Arial"/>
          <w:szCs w:val="20"/>
        </w:rPr>
      </w:pPr>
    </w:p>
    <w:p w14:paraId="0C634A9B"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Provide education, then enforcement, re: the new distracted driving law.</w:t>
      </w:r>
    </w:p>
    <w:p w14:paraId="5831CEA9" w14:textId="77777777" w:rsidR="009C2562" w:rsidRPr="0056051F" w:rsidRDefault="009C2562" w:rsidP="009C2562">
      <w:pPr>
        <w:spacing w:before="0" w:after="0" w:line="240" w:lineRule="auto"/>
        <w:rPr>
          <w:rFonts w:ascii="Arial" w:hAnsi="Arial" w:cs="Arial"/>
          <w:szCs w:val="20"/>
        </w:rPr>
      </w:pPr>
    </w:p>
    <w:p w14:paraId="09D205A3"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 xml:space="preserve">Speedier </w:t>
      </w:r>
      <w:proofErr w:type="gramStart"/>
      <w:r w:rsidRPr="0056051F">
        <w:rPr>
          <w:rFonts w:ascii="Arial" w:hAnsi="Arial" w:cs="Arial"/>
          <w:szCs w:val="20"/>
        </w:rPr>
        <w:t>warrant for blood draw</w:t>
      </w:r>
      <w:proofErr w:type="gramEnd"/>
      <w:r w:rsidRPr="0056051F">
        <w:rPr>
          <w:rFonts w:ascii="Arial" w:hAnsi="Arial" w:cs="Arial"/>
          <w:szCs w:val="20"/>
        </w:rPr>
        <w:t>.</w:t>
      </w:r>
    </w:p>
    <w:p w14:paraId="592EE254" w14:textId="77777777" w:rsidR="009C2562" w:rsidRPr="00D1188F" w:rsidRDefault="009C2562" w:rsidP="009C2562">
      <w:pPr>
        <w:spacing w:before="0" w:after="0" w:line="240" w:lineRule="auto"/>
        <w:rPr>
          <w:rFonts w:ascii="Arial" w:hAnsi="Arial" w:cs="Arial"/>
          <w:szCs w:val="20"/>
        </w:rPr>
      </w:pPr>
    </w:p>
    <w:p w14:paraId="76AD9F7B"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Take advantage of tech solutions that aid in the identification and protection of pedestrians, e.g. side cameras, auto breaking.</w:t>
      </w:r>
    </w:p>
    <w:p w14:paraId="7DCC3242" w14:textId="77777777" w:rsidR="009C2562" w:rsidRDefault="009C2562" w:rsidP="009C2562">
      <w:pPr>
        <w:spacing w:before="0" w:after="0" w:line="240" w:lineRule="auto"/>
        <w:rPr>
          <w:rFonts w:ascii="Arial" w:hAnsi="Arial" w:cs="Arial"/>
          <w:szCs w:val="20"/>
        </w:rPr>
      </w:pPr>
    </w:p>
    <w:p w14:paraId="1DB1027E"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Require more frequent driver education/continuing education reflecting new knowledge, e.g. driver side pillar blocking vision in left turns.</w:t>
      </w:r>
    </w:p>
    <w:p w14:paraId="2AB960A2" w14:textId="77777777" w:rsidR="009C2562" w:rsidRPr="00D1188F" w:rsidRDefault="009C2562" w:rsidP="009C2562">
      <w:pPr>
        <w:spacing w:before="0" w:after="0" w:line="240" w:lineRule="auto"/>
        <w:rPr>
          <w:rFonts w:ascii="Arial" w:hAnsi="Arial" w:cs="Arial"/>
          <w:szCs w:val="20"/>
        </w:rPr>
      </w:pPr>
    </w:p>
    <w:p w14:paraId="24BCFDEC"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Develop an illumination standard for pedestrian safety.</w:t>
      </w:r>
    </w:p>
    <w:p w14:paraId="0165FCC3" w14:textId="77777777" w:rsidR="009C2562" w:rsidRDefault="009C2562" w:rsidP="009C2562">
      <w:pPr>
        <w:spacing w:before="0" w:after="0" w:line="240" w:lineRule="auto"/>
        <w:rPr>
          <w:rFonts w:ascii="Arial" w:hAnsi="Arial" w:cs="Arial"/>
          <w:szCs w:val="20"/>
        </w:rPr>
      </w:pPr>
    </w:p>
    <w:p w14:paraId="409E76E4"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lastRenderedPageBreak/>
        <w:t>Prohibit “clutter” in the right of way, such as landscaping, fences, signs, mailboxes, that impede pedestrian ability to move out of the way of vehicles.</w:t>
      </w:r>
    </w:p>
    <w:p w14:paraId="1A43EF8F" w14:textId="77777777" w:rsidR="009C2562" w:rsidRPr="00D1188F" w:rsidRDefault="009C2562" w:rsidP="009C2562">
      <w:pPr>
        <w:spacing w:before="0" w:after="0" w:line="240" w:lineRule="auto"/>
        <w:rPr>
          <w:rFonts w:ascii="Arial" w:hAnsi="Arial" w:cs="Arial"/>
          <w:szCs w:val="20"/>
        </w:rPr>
      </w:pPr>
    </w:p>
    <w:p w14:paraId="3B4A0103"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Enact driver presumptive liability in pedestrian crashes.</w:t>
      </w:r>
    </w:p>
    <w:p w14:paraId="2115B58C" w14:textId="77777777" w:rsidR="009C2562" w:rsidRPr="00607D3F" w:rsidRDefault="009C2562" w:rsidP="009C2562">
      <w:pPr>
        <w:spacing w:before="0" w:after="0" w:line="240" w:lineRule="auto"/>
        <w:rPr>
          <w:rFonts w:ascii="Arial" w:hAnsi="Arial" w:cs="Arial"/>
          <w:szCs w:val="20"/>
        </w:rPr>
      </w:pPr>
    </w:p>
    <w:p w14:paraId="58E26D16"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Identify pedestrian actions that contribute to crashes. [</w:t>
      </w:r>
      <w:r w:rsidRPr="0056051F">
        <w:rPr>
          <w:rFonts w:ascii="Arial" w:hAnsi="Arial" w:cs="Arial"/>
          <w:i/>
          <w:szCs w:val="20"/>
        </w:rPr>
        <w:t>Placeholder language to reflect pedestrian liability]</w:t>
      </w:r>
    </w:p>
    <w:p w14:paraId="017FCBCC" w14:textId="77777777" w:rsidR="009C2562" w:rsidRPr="00D1188F" w:rsidRDefault="009C2562" w:rsidP="009C2562">
      <w:pPr>
        <w:spacing w:before="0" w:after="0" w:line="240" w:lineRule="auto"/>
        <w:rPr>
          <w:rFonts w:ascii="Arial" w:hAnsi="Arial" w:cs="Arial"/>
          <w:szCs w:val="20"/>
        </w:rPr>
      </w:pPr>
    </w:p>
    <w:p w14:paraId="1EBA0CAE"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Require crash reconstruction detailed report on every “scene fatal” crash, especially speed calculations.</w:t>
      </w:r>
    </w:p>
    <w:p w14:paraId="62853232" w14:textId="77777777" w:rsidR="009C2562" w:rsidRPr="00D1188F" w:rsidRDefault="009C2562" w:rsidP="009C2562">
      <w:pPr>
        <w:pStyle w:val="ListParagraph"/>
        <w:spacing w:before="0" w:after="0" w:line="240" w:lineRule="auto"/>
        <w:ind w:left="0"/>
        <w:rPr>
          <w:rFonts w:ascii="Arial" w:hAnsi="Arial" w:cs="Arial"/>
          <w:szCs w:val="20"/>
        </w:rPr>
      </w:pPr>
    </w:p>
    <w:p w14:paraId="2AE39C58" w14:textId="77777777" w:rsidR="009C2562" w:rsidRPr="00D1188F" w:rsidRDefault="009C2562" w:rsidP="009C2562">
      <w:pPr>
        <w:spacing w:before="0" w:after="0"/>
        <w:rPr>
          <w:rFonts w:ascii="Arial" w:hAnsi="Arial" w:cs="Arial"/>
          <w:szCs w:val="20"/>
        </w:rPr>
      </w:pPr>
    </w:p>
    <w:p w14:paraId="78F1949D" w14:textId="77777777" w:rsidR="009C2562" w:rsidRPr="00D1188F" w:rsidRDefault="009C2562" w:rsidP="009C2562">
      <w:pPr>
        <w:spacing w:before="0" w:after="0"/>
        <w:rPr>
          <w:szCs w:val="20"/>
        </w:rPr>
      </w:pPr>
    </w:p>
    <w:p w14:paraId="264471F7" w14:textId="77777777" w:rsidR="009C2562" w:rsidRDefault="009C2562" w:rsidP="00285677">
      <w:pPr>
        <w:spacing w:after="120"/>
        <w:sectPr w:rsidR="009C2562" w:rsidSect="006723AC">
          <w:pgSz w:w="12240" w:h="15840"/>
          <w:pgMar w:top="720" w:right="1080" w:bottom="720" w:left="1080" w:header="720" w:footer="720" w:gutter="0"/>
          <w:cols w:space="720"/>
          <w:docGrid w:linePitch="360"/>
        </w:sectPr>
      </w:pPr>
    </w:p>
    <w:p w14:paraId="49312505" w14:textId="77777777" w:rsidR="009C2562" w:rsidRPr="0038446C" w:rsidRDefault="009C2562" w:rsidP="009C2562">
      <w:pPr>
        <w:spacing w:before="0" w:after="0" w:line="240" w:lineRule="auto"/>
        <w:jc w:val="center"/>
      </w:pPr>
      <w:r>
        <w:rPr>
          <w:rFonts w:ascii="Arial" w:hAnsi="Arial" w:cs="Arial"/>
          <w:sz w:val="28"/>
          <w:szCs w:val="28"/>
        </w:rPr>
        <w:lastRenderedPageBreak/>
        <w:t xml:space="preserve">Updated </w:t>
      </w:r>
      <w:r w:rsidRPr="005D1499">
        <w:rPr>
          <w:rFonts w:ascii="Arial" w:hAnsi="Arial" w:cs="Arial"/>
          <w:sz w:val="28"/>
          <w:szCs w:val="28"/>
        </w:rPr>
        <w:t>2017 Meeting Calendar</w:t>
      </w:r>
    </w:p>
    <w:p w14:paraId="7D661C2F" w14:textId="77777777" w:rsidR="009C2562" w:rsidRPr="0038446C" w:rsidRDefault="009C2562" w:rsidP="009C2562">
      <w:pPr>
        <w:spacing w:after="120"/>
        <w:jc w:val="center"/>
        <w:rPr>
          <w:rFonts w:ascii="Arial" w:hAnsi="Arial" w:cs="Arial"/>
        </w:rPr>
      </w:pPr>
      <w:r w:rsidRPr="008F3400">
        <w:rPr>
          <w:rFonts w:ascii="Arial" w:hAnsi="Arial" w:cs="Arial"/>
        </w:rPr>
        <w:t>All meetings at WTSC</w:t>
      </w:r>
    </w:p>
    <w:tbl>
      <w:tblPr>
        <w:tblStyle w:val="PlainTable1"/>
        <w:tblW w:w="0" w:type="auto"/>
        <w:tblLook w:val="04A0" w:firstRow="1" w:lastRow="0" w:firstColumn="1" w:lastColumn="0" w:noHBand="0" w:noVBand="1"/>
      </w:tblPr>
      <w:tblGrid>
        <w:gridCol w:w="1543"/>
        <w:gridCol w:w="1543"/>
        <w:gridCol w:w="1436"/>
        <w:gridCol w:w="1544"/>
        <w:gridCol w:w="1544"/>
        <w:gridCol w:w="1544"/>
        <w:gridCol w:w="1544"/>
        <w:gridCol w:w="1420"/>
      </w:tblGrid>
      <w:tr w:rsidR="009C2562" w14:paraId="4FFAF8AE" w14:textId="77777777" w:rsidTr="007E3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14:paraId="51544271" w14:textId="77777777" w:rsidR="009C2562" w:rsidRDefault="009C2562" w:rsidP="007E3148">
            <w:pPr>
              <w:spacing w:before="120" w:after="120"/>
              <w:jc w:val="center"/>
              <w:rPr>
                <w:rFonts w:ascii="Arial" w:hAnsi="Arial" w:cs="Arial"/>
                <w:szCs w:val="20"/>
              </w:rPr>
            </w:pPr>
            <w:r>
              <w:rPr>
                <w:rFonts w:ascii="Arial" w:hAnsi="Arial" w:cs="Arial"/>
                <w:szCs w:val="20"/>
              </w:rPr>
              <w:t>May 24</w:t>
            </w:r>
          </w:p>
          <w:p w14:paraId="2885BD32" w14:textId="77777777" w:rsidR="009C2562" w:rsidRPr="005D1499" w:rsidRDefault="009C2562" w:rsidP="007E3148">
            <w:pPr>
              <w:spacing w:before="120" w:after="120"/>
              <w:jc w:val="center"/>
              <w:rPr>
                <w:rFonts w:ascii="Arial" w:hAnsi="Arial" w:cs="Arial"/>
                <w:sz w:val="16"/>
                <w:szCs w:val="16"/>
              </w:rPr>
            </w:pPr>
            <w:r>
              <w:rPr>
                <w:rFonts w:ascii="Arial" w:hAnsi="Arial" w:cs="Arial"/>
                <w:sz w:val="16"/>
                <w:szCs w:val="16"/>
              </w:rPr>
              <w:t>10 am – 2:30 pm</w:t>
            </w:r>
          </w:p>
        </w:tc>
        <w:tc>
          <w:tcPr>
            <w:tcW w:w="1543" w:type="dxa"/>
          </w:tcPr>
          <w:p w14:paraId="2DB80055"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June 28</w:t>
            </w:r>
          </w:p>
          <w:p w14:paraId="06F17634"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436" w:type="dxa"/>
          </w:tcPr>
          <w:p w14:paraId="78505AA4"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July 26</w:t>
            </w:r>
          </w:p>
          <w:p w14:paraId="3DB236CC"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544" w:type="dxa"/>
          </w:tcPr>
          <w:p w14:paraId="78ECF544"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August 23</w:t>
            </w:r>
          </w:p>
          <w:p w14:paraId="358A24A5"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544" w:type="dxa"/>
          </w:tcPr>
          <w:p w14:paraId="0FAC99FF"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September 27</w:t>
            </w:r>
          </w:p>
          <w:p w14:paraId="6B9C8D1F"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544" w:type="dxa"/>
          </w:tcPr>
          <w:p w14:paraId="6FDED505"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October 25</w:t>
            </w:r>
          </w:p>
          <w:p w14:paraId="529F1D46"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544" w:type="dxa"/>
          </w:tcPr>
          <w:p w14:paraId="3D32D508"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November 22</w:t>
            </w:r>
            <w:r>
              <w:rPr>
                <w:rFonts w:ascii="Arial" w:hAnsi="Arial" w:cs="Arial"/>
                <w:noProof/>
              </w:rPr>
              <w:t xml:space="preserve"> </w:t>
            </w:r>
          </w:p>
          <w:p w14:paraId="62235C23"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420" w:type="dxa"/>
          </w:tcPr>
          <w:p w14:paraId="01928874"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December 27</w:t>
            </w:r>
          </w:p>
          <w:p w14:paraId="6D898688"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r>
      <w:tr w:rsidR="009C2562" w14:paraId="5A336C7D" w14:textId="77777777" w:rsidTr="007E3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14:paraId="6A231887" w14:textId="77777777" w:rsidR="009C2562" w:rsidRPr="00AA43FA" w:rsidRDefault="009C2562" w:rsidP="007E3148">
            <w:pPr>
              <w:spacing w:before="120"/>
              <w:jc w:val="center"/>
              <w:rPr>
                <w:rFonts w:ascii="Calibri" w:hAnsi="Calibri" w:cs="Arial"/>
                <w:bCs w:val="0"/>
                <w:sz w:val="18"/>
                <w:szCs w:val="18"/>
              </w:rPr>
            </w:pPr>
            <w:r w:rsidRPr="00AA43FA">
              <w:rPr>
                <w:rFonts w:ascii="Calibri" w:hAnsi="Calibri" w:cs="Arial"/>
                <w:bCs w:val="0"/>
                <w:sz w:val="18"/>
                <w:szCs w:val="18"/>
              </w:rPr>
              <w:t>Case Reviews:</w:t>
            </w:r>
          </w:p>
          <w:p w14:paraId="5F70F3C5" w14:textId="77777777" w:rsidR="009C2562" w:rsidRPr="008F3400" w:rsidRDefault="009C2562" w:rsidP="007E3148">
            <w:pPr>
              <w:spacing w:before="120" w:after="120"/>
              <w:jc w:val="center"/>
              <w:rPr>
                <w:rFonts w:ascii="Calibri" w:hAnsi="Calibri" w:cs="Arial"/>
                <w:b w:val="0"/>
                <w:bCs w:val="0"/>
                <w:sz w:val="18"/>
                <w:szCs w:val="18"/>
              </w:rPr>
            </w:pPr>
            <w:r w:rsidRPr="008F3400">
              <w:rPr>
                <w:rFonts w:ascii="Calibri" w:hAnsi="Calibri" w:cs="Arial"/>
                <w:b w:val="0"/>
                <w:bCs w:val="0"/>
                <w:sz w:val="18"/>
                <w:szCs w:val="18"/>
              </w:rPr>
              <w:t xml:space="preserve"> Low Speed Crashes</w:t>
            </w:r>
          </w:p>
        </w:tc>
        <w:tc>
          <w:tcPr>
            <w:tcW w:w="1543" w:type="dxa"/>
          </w:tcPr>
          <w:p w14:paraId="0B44A8A8" w14:textId="77777777" w:rsidR="009C2562"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43FA">
              <w:rPr>
                <w:rFonts w:ascii="Calibri" w:hAnsi="Calibri" w:cs="Arial"/>
                <w:b/>
                <w:sz w:val="18"/>
                <w:szCs w:val="18"/>
              </w:rPr>
              <w:t>Aggregate Data</w:t>
            </w:r>
            <w:r>
              <w:rPr>
                <w:rFonts w:ascii="Calibri" w:hAnsi="Calibri" w:cs="Arial"/>
                <w:b/>
                <w:sz w:val="18"/>
                <w:szCs w:val="18"/>
              </w:rPr>
              <w:t xml:space="preserve"> Presentation</w:t>
            </w:r>
            <w:r w:rsidRPr="00AA43FA">
              <w:rPr>
                <w:rFonts w:ascii="Calibri" w:hAnsi="Calibri" w:cs="Arial"/>
                <w:b/>
                <w:sz w:val="18"/>
                <w:szCs w:val="18"/>
              </w:rPr>
              <w:t>:</w:t>
            </w:r>
            <w:r w:rsidRPr="008F3400">
              <w:rPr>
                <w:rFonts w:ascii="Calibri" w:hAnsi="Calibri" w:cs="Arial"/>
                <w:sz w:val="18"/>
                <w:szCs w:val="18"/>
              </w:rPr>
              <w:t xml:space="preserve"> </w:t>
            </w:r>
          </w:p>
          <w:p w14:paraId="6406F192" w14:textId="77777777" w:rsidR="009C2562"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Turns at intersections</w:t>
            </w:r>
          </w:p>
          <w:p w14:paraId="796E653F" w14:textId="77777777" w:rsidR="009C2562" w:rsidRPr="00226476"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226476">
              <w:rPr>
                <w:rFonts w:ascii="Calibri" w:hAnsi="Calibri" w:cs="Arial"/>
                <w:b/>
                <w:sz w:val="18"/>
                <w:szCs w:val="18"/>
              </w:rPr>
              <w:t>Discussion:</w:t>
            </w:r>
          </w:p>
          <w:p w14:paraId="1B2F21B8"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Case selection parameters</w:t>
            </w:r>
          </w:p>
        </w:tc>
        <w:tc>
          <w:tcPr>
            <w:tcW w:w="1436" w:type="dxa"/>
          </w:tcPr>
          <w:p w14:paraId="7A2D3ED2" w14:textId="77777777" w:rsidR="009C2562"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43FA">
              <w:rPr>
                <w:rFonts w:ascii="Calibri" w:hAnsi="Calibri" w:cs="Arial"/>
                <w:b/>
                <w:sz w:val="18"/>
                <w:szCs w:val="18"/>
              </w:rPr>
              <w:t>Case Reviews:</w:t>
            </w:r>
            <w:r w:rsidRPr="008F3400">
              <w:rPr>
                <w:rFonts w:ascii="Calibri" w:hAnsi="Calibri" w:cs="Arial"/>
                <w:sz w:val="18"/>
                <w:szCs w:val="18"/>
              </w:rPr>
              <w:t xml:space="preserve"> </w:t>
            </w:r>
          </w:p>
          <w:p w14:paraId="34CFFA39" w14:textId="77777777" w:rsidR="009C2562"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8F3400">
              <w:rPr>
                <w:rFonts w:ascii="Calibri" w:hAnsi="Calibri" w:cs="Arial"/>
                <w:sz w:val="18"/>
                <w:szCs w:val="18"/>
              </w:rPr>
              <w:t>Turns at intersections</w:t>
            </w:r>
          </w:p>
        </w:tc>
        <w:tc>
          <w:tcPr>
            <w:tcW w:w="1544" w:type="dxa"/>
          </w:tcPr>
          <w:p w14:paraId="29BF20F8" w14:textId="77777777" w:rsidR="009C2562" w:rsidRPr="00AA43FA"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b/>
                <w:sz w:val="18"/>
                <w:szCs w:val="18"/>
              </w:rPr>
              <w:t>2017 Work plan</w:t>
            </w:r>
          </w:p>
          <w:p w14:paraId="24608FC7"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1.3 Provide legal protection for city &amp; county pedestrian safety plans</w:t>
            </w:r>
          </w:p>
        </w:tc>
        <w:tc>
          <w:tcPr>
            <w:tcW w:w="1544" w:type="dxa"/>
          </w:tcPr>
          <w:p w14:paraId="27789C49" w14:textId="77777777" w:rsidR="009C2562"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43FA">
              <w:rPr>
                <w:rFonts w:ascii="Calibri" w:hAnsi="Calibri" w:cs="Arial"/>
                <w:b/>
                <w:sz w:val="18"/>
                <w:szCs w:val="18"/>
              </w:rPr>
              <w:t>Aggregate Data</w:t>
            </w:r>
            <w:r>
              <w:rPr>
                <w:rFonts w:ascii="Calibri" w:hAnsi="Calibri" w:cs="Arial"/>
                <w:b/>
                <w:sz w:val="18"/>
                <w:szCs w:val="18"/>
              </w:rPr>
              <w:t xml:space="preserve"> Presentation</w:t>
            </w:r>
            <w:r w:rsidRPr="008F3400">
              <w:rPr>
                <w:rFonts w:ascii="Calibri" w:hAnsi="Calibri" w:cs="Arial"/>
                <w:sz w:val="18"/>
                <w:szCs w:val="18"/>
              </w:rPr>
              <w:t xml:space="preserve">: </w:t>
            </w:r>
          </w:p>
          <w:p w14:paraId="591071F0"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Pedestrians crossing the roadway</w:t>
            </w:r>
          </w:p>
          <w:p w14:paraId="66EFE0B9" w14:textId="77777777" w:rsidR="009C2562" w:rsidRPr="00226476"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226476">
              <w:rPr>
                <w:rFonts w:ascii="Calibri" w:hAnsi="Calibri" w:cs="Arial"/>
                <w:b/>
                <w:sz w:val="18"/>
                <w:szCs w:val="18"/>
              </w:rPr>
              <w:t>Discussion:</w:t>
            </w:r>
          </w:p>
          <w:p w14:paraId="1B8CFF90" w14:textId="77777777" w:rsidR="009C2562" w:rsidRPr="008F3400" w:rsidRDefault="009C2562" w:rsidP="007E3148">
            <w:pPr>
              <w:spacing w:before="120" w:after="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Case selection parameters</w:t>
            </w:r>
          </w:p>
        </w:tc>
        <w:tc>
          <w:tcPr>
            <w:tcW w:w="1544" w:type="dxa"/>
          </w:tcPr>
          <w:p w14:paraId="0B34EF70" w14:textId="77777777" w:rsidR="009C2562"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43FA">
              <w:rPr>
                <w:rFonts w:ascii="Calibri" w:hAnsi="Calibri" w:cs="Arial"/>
                <w:b/>
                <w:sz w:val="18"/>
                <w:szCs w:val="18"/>
              </w:rPr>
              <w:t>Case Reviews:</w:t>
            </w:r>
            <w:r w:rsidRPr="008F3400">
              <w:rPr>
                <w:rFonts w:ascii="Calibri" w:hAnsi="Calibri" w:cs="Arial"/>
                <w:sz w:val="18"/>
                <w:szCs w:val="18"/>
              </w:rPr>
              <w:t xml:space="preserve"> </w:t>
            </w:r>
          </w:p>
          <w:p w14:paraId="08D2510A"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Pedestrians crossing the roadway</w:t>
            </w:r>
          </w:p>
        </w:tc>
        <w:tc>
          <w:tcPr>
            <w:tcW w:w="1544" w:type="dxa"/>
            <w:vMerge w:val="restart"/>
          </w:tcPr>
          <w:p w14:paraId="077BACB3"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6"/>
                <w:szCs w:val="16"/>
              </w:rPr>
              <w:t>Finalize R</w:t>
            </w:r>
            <w:r w:rsidRPr="008F3400">
              <w:rPr>
                <w:rFonts w:ascii="Calibri" w:hAnsi="Calibri" w:cs="Arial"/>
                <w:sz w:val="16"/>
                <w:szCs w:val="16"/>
              </w:rPr>
              <w:t>ecommendations</w:t>
            </w:r>
          </w:p>
        </w:tc>
        <w:tc>
          <w:tcPr>
            <w:tcW w:w="1420" w:type="dxa"/>
            <w:vMerge w:val="restart"/>
          </w:tcPr>
          <w:p w14:paraId="2E9D0E1E"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6"/>
                <w:szCs w:val="16"/>
              </w:rPr>
              <w:t xml:space="preserve">Finalize 2017 </w:t>
            </w:r>
            <w:r>
              <w:rPr>
                <w:rFonts w:ascii="Calibri" w:hAnsi="Calibri" w:cs="Arial"/>
                <w:sz w:val="16"/>
                <w:szCs w:val="16"/>
              </w:rPr>
              <w:t>Annual Report</w:t>
            </w:r>
          </w:p>
        </w:tc>
      </w:tr>
      <w:tr w:rsidR="009C2562" w14:paraId="3135D7A0" w14:textId="77777777" w:rsidTr="007E3148">
        <w:tc>
          <w:tcPr>
            <w:cnfStyle w:val="001000000000" w:firstRow="0" w:lastRow="0" w:firstColumn="1" w:lastColumn="0" w:oddVBand="0" w:evenVBand="0" w:oddHBand="0" w:evenHBand="0" w:firstRowFirstColumn="0" w:firstRowLastColumn="0" w:lastRowFirstColumn="0" w:lastRowLastColumn="0"/>
            <w:tcW w:w="1543" w:type="dxa"/>
          </w:tcPr>
          <w:p w14:paraId="01D5DE37" w14:textId="77777777" w:rsidR="009C2562" w:rsidRPr="008F3400" w:rsidRDefault="009C2562" w:rsidP="007E3148">
            <w:pPr>
              <w:spacing w:before="120" w:after="120"/>
              <w:jc w:val="center"/>
              <w:rPr>
                <w:rFonts w:ascii="Calibri" w:hAnsi="Calibri" w:cs="Arial"/>
                <w:b w:val="0"/>
                <w:bCs w:val="0"/>
                <w:sz w:val="18"/>
                <w:szCs w:val="18"/>
              </w:rPr>
            </w:pPr>
            <w:r w:rsidRPr="008F3400">
              <w:rPr>
                <w:rFonts w:ascii="Calibri" w:hAnsi="Calibri" w:cs="Arial"/>
                <w:b w:val="0"/>
                <w:bCs w:val="0"/>
                <w:sz w:val="18"/>
                <w:szCs w:val="18"/>
              </w:rPr>
              <w:t>Modifiable contributing factors</w:t>
            </w:r>
          </w:p>
        </w:tc>
        <w:tc>
          <w:tcPr>
            <w:tcW w:w="1543" w:type="dxa"/>
          </w:tcPr>
          <w:p w14:paraId="04BA9F8D" w14:textId="77777777" w:rsidR="009C2562" w:rsidRPr="00DC1D26"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2017 Work plan</w:t>
            </w:r>
          </w:p>
          <w:p w14:paraId="0687A737" w14:textId="77777777" w:rsidR="009C2562" w:rsidRPr="008F3400"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8F3400">
              <w:rPr>
                <w:rFonts w:ascii="Calibri" w:hAnsi="Calibri"/>
                <w:sz w:val="18"/>
                <w:szCs w:val="18"/>
              </w:rPr>
              <w:t>2.1. Establish funding for public education to increase pedestrian &amp; driver awareness of risk &amp; defensive behaviors</w:t>
            </w:r>
          </w:p>
        </w:tc>
        <w:tc>
          <w:tcPr>
            <w:tcW w:w="1436" w:type="dxa"/>
          </w:tcPr>
          <w:p w14:paraId="1D269BED" w14:textId="77777777" w:rsidR="009C2562"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8F3400">
              <w:rPr>
                <w:rFonts w:ascii="Calibri" w:hAnsi="Calibri" w:cs="Arial"/>
                <w:sz w:val="18"/>
                <w:szCs w:val="18"/>
              </w:rPr>
              <w:t>Modifiable contributing factors</w:t>
            </w:r>
          </w:p>
        </w:tc>
        <w:tc>
          <w:tcPr>
            <w:tcW w:w="1544" w:type="dxa"/>
          </w:tcPr>
          <w:p w14:paraId="6D388B18" w14:textId="77777777" w:rsidR="009C2562" w:rsidRPr="000B16AB"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2017 Work plan</w:t>
            </w:r>
          </w:p>
          <w:p w14:paraId="2D3D1347" w14:textId="77777777" w:rsidR="009C2562" w:rsidRPr="008F3400"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8F3400">
              <w:rPr>
                <w:rFonts w:ascii="Calibri" w:hAnsi="Calibri"/>
                <w:sz w:val="18"/>
                <w:szCs w:val="18"/>
              </w:rPr>
              <w:t>7.1. Develop an Inclusion strategy…</w:t>
            </w:r>
          </w:p>
        </w:tc>
        <w:tc>
          <w:tcPr>
            <w:tcW w:w="1544" w:type="dxa"/>
          </w:tcPr>
          <w:p w14:paraId="1B195280" w14:textId="77777777" w:rsidR="009C2562" w:rsidRPr="00AA43FA"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2017 Work plan</w:t>
            </w:r>
          </w:p>
          <w:p w14:paraId="357ECBD2" w14:textId="77777777" w:rsidR="009C2562" w:rsidRPr="008F3400"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3.4. Explore land use policies that support pedestrian safety</w:t>
            </w:r>
          </w:p>
        </w:tc>
        <w:tc>
          <w:tcPr>
            <w:tcW w:w="1544" w:type="dxa"/>
          </w:tcPr>
          <w:p w14:paraId="5C5E1087" w14:textId="77777777" w:rsidR="009C2562" w:rsidRPr="008F3400"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Modifiable contributing factors</w:t>
            </w:r>
          </w:p>
        </w:tc>
        <w:tc>
          <w:tcPr>
            <w:tcW w:w="1544" w:type="dxa"/>
            <w:vMerge/>
          </w:tcPr>
          <w:p w14:paraId="1FACF1B2" w14:textId="77777777" w:rsidR="009C2562" w:rsidRPr="008F3400"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420" w:type="dxa"/>
            <w:vMerge/>
          </w:tcPr>
          <w:p w14:paraId="48C10DA9" w14:textId="77777777" w:rsidR="009C2562" w:rsidRPr="008F3400"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9C2562" w14:paraId="484B685A" w14:textId="77777777" w:rsidTr="007E3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14:paraId="799DD6AF" w14:textId="77777777" w:rsidR="009C2562" w:rsidRPr="008F3400" w:rsidRDefault="009C2562" w:rsidP="007E3148">
            <w:pPr>
              <w:spacing w:before="120" w:after="120"/>
              <w:jc w:val="center"/>
              <w:rPr>
                <w:rFonts w:ascii="Calibri" w:hAnsi="Calibri" w:cs="Arial"/>
                <w:b w:val="0"/>
                <w:bCs w:val="0"/>
                <w:sz w:val="16"/>
                <w:szCs w:val="16"/>
              </w:rPr>
            </w:pPr>
            <w:r w:rsidRPr="008F3400">
              <w:rPr>
                <w:rFonts w:ascii="Calibri" w:hAnsi="Calibri" w:cs="Arial"/>
                <w:b w:val="0"/>
                <w:bCs w:val="0"/>
                <w:sz w:val="16"/>
                <w:szCs w:val="16"/>
              </w:rPr>
              <w:t>Potential Recommendations</w:t>
            </w:r>
          </w:p>
        </w:tc>
        <w:tc>
          <w:tcPr>
            <w:tcW w:w="1543" w:type="dxa"/>
          </w:tcPr>
          <w:p w14:paraId="3741F54E"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436" w:type="dxa"/>
          </w:tcPr>
          <w:p w14:paraId="786C8361"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544" w:type="dxa"/>
          </w:tcPr>
          <w:p w14:paraId="75F91C77"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544" w:type="dxa"/>
          </w:tcPr>
          <w:p w14:paraId="70C607B9"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544" w:type="dxa"/>
          </w:tcPr>
          <w:p w14:paraId="78234634"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544" w:type="dxa"/>
            <w:vMerge/>
          </w:tcPr>
          <w:p w14:paraId="7C493EC9"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p>
        </w:tc>
        <w:tc>
          <w:tcPr>
            <w:tcW w:w="1420" w:type="dxa"/>
            <w:vMerge/>
          </w:tcPr>
          <w:p w14:paraId="20FA95A4"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p>
        </w:tc>
      </w:tr>
    </w:tbl>
    <w:p w14:paraId="462FCA42" w14:textId="63B8092A" w:rsidR="00941E60" w:rsidRDefault="00941E60" w:rsidP="00285677">
      <w:pPr>
        <w:spacing w:after="120"/>
      </w:pPr>
    </w:p>
    <w:sectPr w:rsidR="00941E60" w:rsidSect="009C2562">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BA385" w14:textId="77777777" w:rsidR="003028FC" w:rsidRDefault="003028FC">
      <w:pPr>
        <w:spacing w:before="0" w:after="0" w:line="240" w:lineRule="auto"/>
      </w:pPr>
      <w:r>
        <w:separator/>
      </w:r>
    </w:p>
  </w:endnote>
  <w:endnote w:type="continuationSeparator" w:id="0">
    <w:p w14:paraId="756ABCB7" w14:textId="77777777" w:rsidR="003028FC" w:rsidRDefault="003028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CA862" w14:textId="77777777" w:rsidR="00E16C80" w:rsidRDefault="00E16C80" w:rsidP="008355F6">
    <w:pPr>
      <w:pStyle w:val="Footer"/>
      <w:framePr w:wrap="around" w:vAnchor="text" w:hAnchor="margin" w:xAlign="center" w:y="1"/>
      <w:rPr>
        <w:rStyle w:val="PageNumber"/>
        <w:rFonts w:asciiTheme="minorHAnsi" w:hAnsiTheme="minorHAnsi" w:cs="Times New Roman"/>
        <w:sz w:val="20"/>
      </w:rPr>
    </w:pPr>
    <w:r>
      <w:rPr>
        <w:rStyle w:val="PageNumber"/>
      </w:rPr>
      <w:fldChar w:fldCharType="begin"/>
    </w:r>
    <w:r>
      <w:rPr>
        <w:rStyle w:val="PageNumber"/>
      </w:rPr>
      <w:instrText xml:space="preserve">PAGE  </w:instrText>
    </w:r>
    <w:r>
      <w:rPr>
        <w:rStyle w:val="PageNumber"/>
      </w:rPr>
      <w:fldChar w:fldCharType="end"/>
    </w:r>
  </w:p>
  <w:p w14:paraId="12A49C62" w14:textId="77777777" w:rsidR="00E16C80" w:rsidRDefault="00E16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8FA3" w14:textId="77777777" w:rsidR="00E16C80" w:rsidRDefault="00E16C80" w:rsidP="008355F6">
    <w:pPr>
      <w:pStyle w:val="Footer"/>
      <w:framePr w:wrap="around" w:vAnchor="text" w:hAnchor="margin" w:xAlign="center" w:y="1"/>
      <w:rPr>
        <w:rStyle w:val="PageNumber"/>
        <w:rFonts w:asciiTheme="minorHAnsi" w:hAnsiTheme="minorHAnsi" w:cs="Times New Roman"/>
        <w:sz w:val="20"/>
      </w:rPr>
    </w:pPr>
    <w:r>
      <w:rPr>
        <w:rStyle w:val="PageNumber"/>
      </w:rPr>
      <w:fldChar w:fldCharType="begin"/>
    </w:r>
    <w:r>
      <w:rPr>
        <w:rStyle w:val="PageNumber"/>
      </w:rPr>
      <w:instrText xml:space="preserve">PAGE  </w:instrText>
    </w:r>
    <w:r>
      <w:rPr>
        <w:rStyle w:val="PageNumber"/>
      </w:rPr>
      <w:fldChar w:fldCharType="separate"/>
    </w:r>
    <w:r w:rsidR="00A551F4">
      <w:rPr>
        <w:rStyle w:val="PageNumber"/>
        <w:noProof/>
      </w:rPr>
      <w:t>1</w:t>
    </w:r>
    <w:r>
      <w:rPr>
        <w:rStyle w:val="PageNumber"/>
      </w:rPr>
      <w:fldChar w:fldCharType="end"/>
    </w:r>
  </w:p>
  <w:p w14:paraId="52AD1869" w14:textId="77777777" w:rsidR="00E16C80" w:rsidRDefault="00E1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4DBB1" w14:textId="77777777" w:rsidR="003028FC" w:rsidRDefault="003028FC">
      <w:pPr>
        <w:spacing w:before="0" w:after="0" w:line="240" w:lineRule="auto"/>
      </w:pPr>
      <w:r>
        <w:separator/>
      </w:r>
    </w:p>
  </w:footnote>
  <w:footnote w:type="continuationSeparator" w:id="0">
    <w:p w14:paraId="3DFE1552" w14:textId="77777777" w:rsidR="003028FC" w:rsidRDefault="003028F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2DB"/>
    <w:multiLevelType w:val="hybridMultilevel"/>
    <w:tmpl w:val="C05AB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E77EC"/>
    <w:multiLevelType w:val="multilevel"/>
    <w:tmpl w:val="4E14DCDE"/>
    <w:lvl w:ilvl="0">
      <w:start w:val="1"/>
      <w:numFmt w:val="none"/>
      <w:lvlText w:val="7."/>
      <w:lvlJc w:val="left"/>
      <w:pPr>
        <w:ind w:left="360" w:hanging="360"/>
      </w:pPr>
      <w:rPr>
        <w:rFonts w:hint="default"/>
      </w:rPr>
    </w:lvl>
    <w:lvl w:ilvl="1">
      <w:start w:val="1"/>
      <w:numFmt w:val="non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6080F"/>
    <w:multiLevelType w:val="hybridMultilevel"/>
    <w:tmpl w:val="A20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E656E"/>
    <w:multiLevelType w:val="hybridMultilevel"/>
    <w:tmpl w:val="CFB2779A"/>
    <w:lvl w:ilvl="0" w:tplc="D9DEA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D28EA"/>
    <w:multiLevelType w:val="hybridMultilevel"/>
    <w:tmpl w:val="B0F8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07E70"/>
    <w:multiLevelType w:val="hybridMultilevel"/>
    <w:tmpl w:val="ACB87A1A"/>
    <w:lvl w:ilvl="0" w:tplc="D9DEA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D193E"/>
    <w:multiLevelType w:val="hybridMultilevel"/>
    <w:tmpl w:val="638E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84650"/>
    <w:multiLevelType w:val="multilevel"/>
    <w:tmpl w:val="DB4814B6"/>
    <w:lvl w:ilvl="0">
      <w:start w:val="1"/>
      <w:numFmt w:val="decimal"/>
      <w:lvlText w:val="%1."/>
      <w:lvlJc w:val="left"/>
      <w:pPr>
        <w:ind w:left="360" w:hanging="360"/>
      </w:pPr>
      <w:rPr>
        <w:rFonts w:hint="default"/>
      </w:rPr>
    </w:lvl>
    <w:lvl w:ilvl="1">
      <w:start w:val="1"/>
      <w:numFmt w:val="none"/>
      <w:lvlText w:val="5.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294DC2"/>
    <w:multiLevelType w:val="hybridMultilevel"/>
    <w:tmpl w:val="7DC2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E0783"/>
    <w:multiLevelType w:val="hybridMultilevel"/>
    <w:tmpl w:val="C21C598C"/>
    <w:lvl w:ilvl="0" w:tplc="D9DEA8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CF1CA9"/>
    <w:multiLevelType w:val="hybridMultilevel"/>
    <w:tmpl w:val="75D60220"/>
    <w:lvl w:ilvl="0" w:tplc="BB88F79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179AA"/>
    <w:multiLevelType w:val="hybridMultilevel"/>
    <w:tmpl w:val="93C0A9C6"/>
    <w:lvl w:ilvl="0" w:tplc="D9DEA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552C3"/>
    <w:multiLevelType w:val="hybridMultilevel"/>
    <w:tmpl w:val="9BF22D64"/>
    <w:lvl w:ilvl="0" w:tplc="D9DEA8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563FC"/>
    <w:multiLevelType w:val="hybridMultilevel"/>
    <w:tmpl w:val="1B8AF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137EBE"/>
    <w:multiLevelType w:val="hybridMultilevel"/>
    <w:tmpl w:val="78B42DE6"/>
    <w:lvl w:ilvl="0" w:tplc="D9DEA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41D74"/>
    <w:multiLevelType w:val="hybridMultilevel"/>
    <w:tmpl w:val="189EBA1C"/>
    <w:lvl w:ilvl="0" w:tplc="DD522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FD3F52"/>
    <w:multiLevelType w:val="hybridMultilevel"/>
    <w:tmpl w:val="B7ACC448"/>
    <w:lvl w:ilvl="0" w:tplc="D9DEA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D746E"/>
    <w:multiLevelType w:val="hybridMultilevel"/>
    <w:tmpl w:val="C65E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B7051"/>
    <w:multiLevelType w:val="multilevel"/>
    <w:tmpl w:val="9C40C00C"/>
    <w:lvl w:ilvl="0">
      <w:start w:val="1"/>
      <w:numFmt w:val="none"/>
      <w:lvlText w:val="6."/>
      <w:lvlJc w:val="left"/>
      <w:pPr>
        <w:ind w:left="360" w:hanging="360"/>
      </w:pPr>
      <w:rPr>
        <w:rFonts w:hint="default"/>
      </w:rPr>
    </w:lvl>
    <w:lvl w:ilvl="1">
      <w:start w:val="1"/>
      <w:numFmt w:val="none"/>
      <w:lvlText w:val="5.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6760BC"/>
    <w:multiLevelType w:val="hybridMultilevel"/>
    <w:tmpl w:val="92462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5071D9"/>
    <w:multiLevelType w:val="hybridMultilevel"/>
    <w:tmpl w:val="A85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01F5F"/>
    <w:multiLevelType w:val="hybridMultilevel"/>
    <w:tmpl w:val="845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B0A6A"/>
    <w:multiLevelType w:val="hybridMultilevel"/>
    <w:tmpl w:val="72A483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D1182D"/>
    <w:multiLevelType w:val="hybridMultilevel"/>
    <w:tmpl w:val="379A8CBE"/>
    <w:lvl w:ilvl="0" w:tplc="C76C0DD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9567F"/>
    <w:multiLevelType w:val="hybridMultilevel"/>
    <w:tmpl w:val="F6F6C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852F6E"/>
    <w:multiLevelType w:val="hybridMultilevel"/>
    <w:tmpl w:val="7228021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nsid w:val="6B526856"/>
    <w:multiLevelType w:val="hybridMultilevel"/>
    <w:tmpl w:val="D0E8D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D05016"/>
    <w:multiLevelType w:val="multilevel"/>
    <w:tmpl w:val="2E8400C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C69482D"/>
    <w:multiLevelType w:val="hybridMultilevel"/>
    <w:tmpl w:val="4A46D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D4AF3"/>
    <w:multiLevelType w:val="hybridMultilevel"/>
    <w:tmpl w:val="B9B4C4DE"/>
    <w:lvl w:ilvl="0" w:tplc="0350952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862F2F"/>
    <w:multiLevelType w:val="hybridMultilevel"/>
    <w:tmpl w:val="9FBC69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76C41F7"/>
    <w:multiLevelType w:val="hybridMultilevel"/>
    <w:tmpl w:val="C478A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880182"/>
    <w:multiLevelType w:val="hybridMultilevel"/>
    <w:tmpl w:val="E94230F4"/>
    <w:lvl w:ilvl="0" w:tplc="D9DEA8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BF200A"/>
    <w:multiLevelType w:val="hybridMultilevel"/>
    <w:tmpl w:val="43FCA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8D755D"/>
    <w:multiLevelType w:val="hybridMultilevel"/>
    <w:tmpl w:val="971C8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18290C"/>
    <w:multiLevelType w:val="multilevel"/>
    <w:tmpl w:val="2E8400C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5"/>
  </w:num>
  <w:num w:numId="3">
    <w:abstractNumId w:val="27"/>
  </w:num>
  <w:num w:numId="4">
    <w:abstractNumId w:val="18"/>
  </w:num>
  <w:num w:numId="5">
    <w:abstractNumId w:val="7"/>
  </w:num>
  <w:num w:numId="6">
    <w:abstractNumId w:val="1"/>
  </w:num>
  <w:num w:numId="7">
    <w:abstractNumId w:val="17"/>
  </w:num>
  <w:num w:numId="8">
    <w:abstractNumId w:val="15"/>
  </w:num>
  <w:num w:numId="9">
    <w:abstractNumId w:val="12"/>
  </w:num>
  <w:num w:numId="10">
    <w:abstractNumId w:val="9"/>
  </w:num>
  <w:num w:numId="11">
    <w:abstractNumId w:val="3"/>
  </w:num>
  <w:num w:numId="12">
    <w:abstractNumId w:val="8"/>
  </w:num>
  <w:num w:numId="13">
    <w:abstractNumId w:val="32"/>
  </w:num>
  <w:num w:numId="14">
    <w:abstractNumId w:val="5"/>
  </w:num>
  <w:num w:numId="15">
    <w:abstractNumId w:val="16"/>
  </w:num>
  <w:num w:numId="16">
    <w:abstractNumId w:val="11"/>
  </w:num>
  <w:num w:numId="17">
    <w:abstractNumId w:val="14"/>
  </w:num>
  <w:num w:numId="18">
    <w:abstractNumId w:val="29"/>
  </w:num>
  <w:num w:numId="19">
    <w:abstractNumId w:val="23"/>
  </w:num>
  <w:num w:numId="20">
    <w:abstractNumId w:val="10"/>
  </w:num>
  <w:num w:numId="21">
    <w:abstractNumId w:val="34"/>
  </w:num>
  <w:num w:numId="22">
    <w:abstractNumId w:val="30"/>
  </w:num>
  <w:num w:numId="23">
    <w:abstractNumId w:val="20"/>
  </w:num>
  <w:num w:numId="24">
    <w:abstractNumId w:val="2"/>
  </w:num>
  <w:num w:numId="25">
    <w:abstractNumId w:val="24"/>
  </w:num>
  <w:num w:numId="26">
    <w:abstractNumId w:val="31"/>
  </w:num>
  <w:num w:numId="27">
    <w:abstractNumId w:val="25"/>
  </w:num>
  <w:num w:numId="28">
    <w:abstractNumId w:val="21"/>
  </w:num>
  <w:num w:numId="29">
    <w:abstractNumId w:val="13"/>
  </w:num>
  <w:num w:numId="30">
    <w:abstractNumId w:val="26"/>
  </w:num>
  <w:num w:numId="31">
    <w:abstractNumId w:val="0"/>
  </w:num>
  <w:num w:numId="32">
    <w:abstractNumId w:val="19"/>
  </w:num>
  <w:num w:numId="33">
    <w:abstractNumId w:val="33"/>
  </w:num>
  <w:num w:numId="34">
    <w:abstractNumId w:val="6"/>
  </w:num>
  <w:num w:numId="35">
    <w:abstractNumId w:val="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B2"/>
    <w:rsid w:val="0001088A"/>
    <w:rsid w:val="000132CF"/>
    <w:rsid w:val="0002673D"/>
    <w:rsid w:val="0004516B"/>
    <w:rsid w:val="0009398E"/>
    <w:rsid w:val="000C64B2"/>
    <w:rsid w:val="000D27E9"/>
    <w:rsid w:val="000E1C57"/>
    <w:rsid w:val="000E1DC0"/>
    <w:rsid w:val="000E5510"/>
    <w:rsid w:val="001017FB"/>
    <w:rsid w:val="00126E71"/>
    <w:rsid w:val="00144307"/>
    <w:rsid w:val="00154C0C"/>
    <w:rsid w:val="001730B0"/>
    <w:rsid w:val="00185CD0"/>
    <w:rsid w:val="0019754C"/>
    <w:rsid w:val="001C51F1"/>
    <w:rsid w:val="001D6BCA"/>
    <w:rsid w:val="001E267D"/>
    <w:rsid w:val="00215FB1"/>
    <w:rsid w:val="00226FDE"/>
    <w:rsid w:val="00231384"/>
    <w:rsid w:val="002456FA"/>
    <w:rsid w:val="00245E85"/>
    <w:rsid w:val="00276B59"/>
    <w:rsid w:val="00285677"/>
    <w:rsid w:val="00285EB5"/>
    <w:rsid w:val="002A1633"/>
    <w:rsid w:val="002C41C2"/>
    <w:rsid w:val="002E16CB"/>
    <w:rsid w:val="002E74A7"/>
    <w:rsid w:val="002F3216"/>
    <w:rsid w:val="003028FC"/>
    <w:rsid w:val="003512CD"/>
    <w:rsid w:val="00357F7F"/>
    <w:rsid w:val="003615D7"/>
    <w:rsid w:val="00381C1F"/>
    <w:rsid w:val="003A2F12"/>
    <w:rsid w:val="003B594A"/>
    <w:rsid w:val="003D4177"/>
    <w:rsid w:val="003F0904"/>
    <w:rsid w:val="003F5704"/>
    <w:rsid w:val="0042689F"/>
    <w:rsid w:val="00472596"/>
    <w:rsid w:val="00476CFE"/>
    <w:rsid w:val="00484C51"/>
    <w:rsid w:val="004B1C87"/>
    <w:rsid w:val="004B764D"/>
    <w:rsid w:val="004C63DA"/>
    <w:rsid w:val="004D2E9E"/>
    <w:rsid w:val="004E5BB0"/>
    <w:rsid w:val="0050279D"/>
    <w:rsid w:val="005202D5"/>
    <w:rsid w:val="005314B0"/>
    <w:rsid w:val="0054467E"/>
    <w:rsid w:val="005515CC"/>
    <w:rsid w:val="00563474"/>
    <w:rsid w:val="0058303B"/>
    <w:rsid w:val="00590EA4"/>
    <w:rsid w:val="005A7A11"/>
    <w:rsid w:val="005B7FF3"/>
    <w:rsid w:val="005D06E6"/>
    <w:rsid w:val="005F3CB4"/>
    <w:rsid w:val="00622A32"/>
    <w:rsid w:val="006354BF"/>
    <w:rsid w:val="006418D4"/>
    <w:rsid w:val="00656778"/>
    <w:rsid w:val="006723AC"/>
    <w:rsid w:val="00676784"/>
    <w:rsid w:val="006A0AA2"/>
    <w:rsid w:val="006C02DC"/>
    <w:rsid w:val="006C08D3"/>
    <w:rsid w:val="006D5F52"/>
    <w:rsid w:val="006F4373"/>
    <w:rsid w:val="00706FBC"/>
    <w:rsid w:val="00722E0E"/>
    <w:rsid w:val="00746A6C"/>
    <w:rsid w:val="007536AE"/>
    <w:rsid w:val="007C49A0"/>
    <w:rsid w:val="007C49C6"/>
    <w:rsid w:val="007C645B"/>
    <w:rsid w:val="008355F6"/>
    <w:rsid w:val="00841695"/>
    <w:rsid w:val="00842183"/>
    <w:rsid w:val="00876A5D"/>
    <w:rsid w:val="00890FA3"/>
    <w:rsid w:val="008973D4"/>
    <w:rsid w:val="008B239A"/>
    <w:rsid w:val="008B587F"/>
    <w:rsid w:val="00941E60"/>
    <w:rsid w:val="009C2562"/>
    <w:rsid w:val="009D2CD6"/>
    <w:rsid w:val="009F19BB"/>
    <w:rsid w:val="009F34A0"/>
    <w:rsid w:val="00A03329"/>
    <w:rsid w:val="00A05081"/>
    <w:rsid w:val="00A20DFC"/>
    <w:rsid w:val="00A47DD1"/>
    <w:rsid w:val="00A5388E"/>
    <w:rsid w:val="00A551F4"/>
    <w:rsid w:val="00A61497"/>
    <w:rsid w:val="00A61C33"/>
    <w:rsid w:val="00B00A75"/>
    <w:rsid w:val="00B1229F"/>
    <w:rsid w:val="00B22354"/>
    <w:rsid w:val="00B364C0"/>
    <w:rsid w:val="00B459C4"/>
    <w:rsid w:val="00B466C5"/>
    <w:rsid w:val="00B46BA6"/>
    <w:rsid w:val="00B50275"/>
    <w:rsid w:val="00B60AC2"/>
    <w:rsid w:val="00B70D6A"/>
    <w:rsid w:val="00BA071A"/>
    <w:rsid w:val="00BD449F"/>
    <w:rsid w:val="00BE4C98"/>
    <w:rsid w:val="00BF58BA"/>
    <w:rsid w:val="00C041DB"/>
    <w:rsid w:val="00C41962"/>
    <w:rsid w:val="00C66F14"/>
    <w:rsid w:val="00CC6A04"/>
    <w:rsid w:val="00CD440E"/>
    <w:rsid w:val="00CD538F"/>
    <w:rsid w:val="00CE0C79"/>
    <w:rsid w:val="00D00EC0"/>
    <w:rsid w:val="00D014A2"/>
    <w:rsid w:val="00D0777B"/>
    <w:rsid w:val="00D1365E"/>
    <w:rsid w:val="00D21F49"/>
    <w:rsid w:val="00D268A5"/>
    <w:rsid w:val="00D269F6"/>
    <w:rsid w:val="00D274EE"/>
    <w:rsid w:val="00D65ECF"/>
    <w:rsid w:val="00D735C2"/>
    <w:rsid w:val="00D868B9"/>
    <w:rsid w:val="00DA1140"/>
    <w:rsid w:val="00DA4A63"/>
    <w:rsid w:val="00DD4D30"/>
    <w:rsid w:val="00DE44B7"/>
    <w:rsid w:val="00E16C80"/>
    <w:rsid w:val="00E2431E"/>
    <w:rsid w:val="00E449C9"/>
    <w:rsid w:val="00E51DEB"/>
    <w:rsid w:val="00E7243F"/>
    <w:rsid w:val="00E84C41"/>
    <w:rsid w:val="00ED79E7"/>
    <w:rsid w:val="00F0443D"/>
    <w:rsid w:val="00F17082"/>
    <w:rsid w:val="00F252B2"/>
    <w:rsid w:val="00F31F80"/>
    <w:rsid w:val="00F54181"/>
    <w:rsid w:val="00FC21FA"/>
    <w:rsid w:val="00FE4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99"/>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274EE"/>
    <w:pPr>
      <w:spacing w:before="60" w:after="60" w:line="276" w:lineRule="auto"/>
    </w:pPr>
    <w:rPr>
      <w:rFonts w:asciiTheme="minorHAnsi" w:hAnsiTheme="minorHAnsi"/>
      <w:sz w:val="20"/>
    </w:rPr>
  </w:style>
  <w:style w:type="paragraph" w:styleId="Heading1">
    <w:name w:val="heading 1"/>
    <w:basedOn w:val="Normal"/>
    <w:next w:val="Normal"/>
    <w:link w:val="Heading1Char"/>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4C98"/>
    <w:rPr>
      <w:rFonts w:asciiTheme="minorHAnsi" w:hAnsiTheme="minorHAnsi"/>
      <w:b/>
      <w:sz w:val="22"/>
      <w:szCs w:val="24"/>
    </w:rPr>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74EE"/>
    <w:rPr>
      <w:rFonts w:ascii="Tahoma" w:hAnsi="Tahoma" w:cs="Tahoma"/>
      <w:sz w:val="16"/>
      <w:szCs w:val="16"/>
    </w:rPr>
  </w:style>
  <w:style w:type="paragraph" w:styleId="Title">
    <w:name w:val="Title"/>
    <w:basedOn w:val="Normal"/>
    <w:next w:val="Heading1"/>
    <w:link w:val="TitleChar"/>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rsid w:val="00B46BA6"/>
    <w:rPr>
      <w:color w:val="808080"/>
    </w:rPr>
  </w:style>
  <w:style w:type="table" w:styleId="TableGrid">
    <w:name w:val="Table Grid"/>
    <w:basedOn w:val="TableNormal"/>
    <w:uiPriority w:val="3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52B2"/>
    <w:pPr>
      <w:spacing w:before="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52B2"/>
    <w:rPr>
      <w:rFonts w:ascii="Consolas" w:eastAsiaTheme="minorHAnsi" w:hAnsi="Consolas" w:cstheme="minorBidi"/>
      <w:sz w:val="21"/>
      <w:szCs w:val="21"/>
    </w:rPr>
  </w:style>
  <w:style w:type="paragraph" w:styleId="Footer">
    <w:name w:val="footer"/>
    <w:basedOn w:val="Normal"/>
    <w:link w:val="FooterChar"/>
    <w:uiPriority w:val="99"/>
    <w:unhideWhenUsed/>
    <w:rsid w:val="00BE4C98"/>
    <w:pPr>
      <w:tabs>
        <w:tab w:val="center" w:pos="4320"/>
        <w:tab w:val="right" w:pos="8640"/>
      </w:tabs>
      <w:spacing w:before="0" w:after="0" w:line="240" w:lineRule="auto"/>
    </w:pPr>
    <w:rPr>
      <w:rFonts w:ascii="Arial" w:eastAsiaTheme="minorHAnsi" w:hAnsi="Arial" w:cstheme="minorBidi"/>
      <w:sz w:val="24"/>
    </w:rPr>
  </w:style>
  <w:style w:type="character" w:customStyle="1" w:styleId="FooterChar">
    <w:name w:val="Footer Char"/>
    <w:basedOn w:val="DefaultParagraphFont"/>
    <w:link w:val="Footer"/>
    <w:uiPriority w:val="99"/>
    <w:rsid w:val="00BE4C98"/>
    <w:rPr>
      <w:rFonts w:ascii="Arial" w:eastAsiaTheme="minorHAnsi" w:hAnsi="Arial" w:cstheme="minorBidi"/>
      <w:sz w:val="24"/>
      <w:szCs w:val="24"/>
    </w:rPr>
  </w:style>
  <w:style w:type="character" w:styleId="PageNumber">
    <w:name w:val="page number"/>
    <w:basedOn w:val="DefaultParagraphFont"/>
    <w:uiPriority w:val="99"/>
    <w:unhideWhenUsed/>
    <w:rsid w:val="00BE4C98"/>
  </w:style>
  <w:style w:type="paragraph" w:styleId="ListParagraph">
    <w:name w:val="List Paragraph"/>
    <w:basedOn w:val="Normal"/>
    <w:uiPriority w:val="34"/>
    <w:unhideWhenUsed/>
    <w:qFormat/>
    <w:rsid w:val="00BE4C98"/>
    <w:pPr>
      <w:ind w:left="720"/>
      <w:contextualSpacing/>
    </w:pPr>
  </w:style>
  <w:style w:type="character" w:styleId="Hyperlink">
    <w:name w:val="Hyperlink"/>
    <w:basedOn w:val="DefaultParagraphFont"/>
    <w:uiPriority w:val="99"/>
    <w:unhideWhenUsed/>
    <w:rsid w:val="00842183"/>
    <w:rPr>
      <w:color w:val="0000FF" w:themeColor="hyperlink"/>
      <w:u w:val="single"/>
    </w:rPr>
  </w:style>
  <w:style w:type="character" w:customStyle="1" w:styleId="Heading1Char">
    <w:name w:val="Heading 1 Char"/>
    <w:basedOn w:val="DefaultParagraphFont"/>
    <w:link w:val="Heading1"/>
    <w:rsid w:val="006723AC"/>
    <w:rPr>
      <w:rFonts w:asciiTheme="majorHAnsi" w:hAnsiTheme="majorHAnsi" w:cs="Arial"/>
      <w:b/>
      <w:bCs/>
      <w:kern w:val="32"/>
      <w:sz w:val="28"/>
      <w:szCs w:val="32"/>
    </w:rPr>
  </w:style>
  <w:style w:type="character" w:customStyle="1" w:styleId="TitleChar">
    <w:name w:val="Title Char"/>
    <w:basedOn w:val="DefaultParagraphFont"/>
    <w:link w:val="Title"/>
    <w:rsid w:val="006723AC"/>
    <w:rPr>
      <w:rFonts w:asciiTheme="majorHAnsi" w:hAnsiTheme="majorHAnsi" w:cs="Arial"/>
      <w:b/>
      <w:color w:val="404040" w:themeColor="text1" w:themeTint="BF"/>
      <w:sz w:val="56"/>
    </w:rPr>
  </w:style>
  <w:style w:type="paragraph" w:styleId="Header">
    <w:name w:val="header"/>
    <w:basedOn w:val="Normal"/>
    <w:link w:val="HeaderChar"/>
    <w:uiPriority w:val="99"/>
    <w:rsid w:val="006723AC"/>
    <w:pPr>
      <w:tabs>
        <w:tab w:val="center" w:pos="4320"/>
        <w:tab w:val="right" w:pos="8640"/>
      </w:tabs>
      <w:spacing w:before="0" w:after="0" w:line="240" w:lineRule="auto"/>
    </w:pPr>
    <w:rPr>
      <w:rFonts w:ascii="Times New Roman" w:hAnsi="Times New Roman"/>
      <w:sz w:val="24"/>
    </w:rPr>
  </w:style>
  <w:style w:type="character" w:customStyle="1" w:styleId="HeaderChar">
    <w:name w:val="Header Char"/>
    <w:basedOn w:val="DefaultParagraphFont"/>
    <w:link w:val="Header"/>
    <w:uiPriority w:val="99"/>
    <w:rsid w:val="006723AC"/>
  </w:style>
  <w:style w:type="paragraph" w:customStyle="1" w:styleId="PMOBody">
    <w:name w:val="PMO Body"/>
    <w:basedOn w:val="Normal"/>
    <w:rsid w:val="006723AC"/>
    <w:pPr>
      <w:spacing w:before="0" w:after="0" w:line="240" w:lineRule="auto"/>
      <w:ind w:left="720"/>
    </w:pPr>
    <w:rPr>
      <w:rFonts w:ascii="Times New Roman" w:hAnsi="Times New Roman"/>
      <w:sz w:val="24"/>
    </w:rPr>
  </w:style>
  <w:style w:type="paragraph" w:customStyle="1" w:styleId="PMOPageTitle">
    <w:name w:val="PMO Page Title"/>
    <w:basedOn w:val="PMOBody"/>
    <w:rsid w:val="006723AC"/>
    <w:rPr>
      <w:b/>
      <w:i/>
      <w:sz w:val="36"/>
    </w:rPr>
  </w:style>
  <w:style w:type="paragraph" w:customStyle="1" w:styleId="PMOHeading2">
    <w:name w:val="PMO Heading 2"/>
    <w:basedOn w:val="Heading2"/>
    <w:rsid w:val="006723AC"/>
    <w:pPr>
      <w:keepNext/>
      <w:spacing w:before="0" w:after="0" w:line="240" w:lineRule="auto"/>
      <w:ind w:left="720"/>
      <w:contextualSpacing w:val="0"/>
    </w:pPr>
    <w:rPr>
      <w:rFonts w:ascii="Times New Roman" w:hAnsi="Times New Roman"/>
      <w:sz w:val="24"/>
      <w:szCs w:val="20"/>
    </w:rPr>
  </w:style>
  <w:style w:type="table" w:customStyle="1" w:styleId="PlainTable1">
    <w:name w:val="Plain Table 1"/>
    <w:basedOn w:val="TableNormal"/>
    <w:uiPriority w:val="41"/>
    <w:rsid w:val="009C2562"/>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99"/>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274EE"/>
    <w:pPr>
      <w:spacing w:before="60" w:after="60" w:line="276" w:lineRule="auto"/>
    </w:pPr>
    <w:rPr>
      <w:rFonts w:asciiTheme="minorHAnsi" w:hAnsiTheme="minorHAnsi"/>
      <w:sz w:val="20"/>
    </w:rPr>
  </w:style>
  <w:style w:type="paragraph" w:styleId="Heading1">
    <w:name w:val="heading 1"/>
    <w:basedOn w:val="Normal"/>
    <w:next w:val="Normal"/>
    <w:link w:val="Heading1Char"/>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4C98"/>
    <w:rPr>
      <w:rFonts w:asciiTheme="minorHAnsi" w:hAnsiTheme="minorHAnsi"/>
      <w:b/>
      <w:sz w:val="22"/>
      <w:szCs w:val="24"/>
    </w:rPr>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74EE"/>
    <w:rPr>
      <w:rFonts w:ascii="Tahoma" w:hAnsi="Tahoma" w:cs="Tahoma"/>
      <w:sz w:val="16"/>
      <w:szCs w:val="16"/>
    </w:rPr>
  </w:style>
  <w:style w:type="paragraph" w:styleId="Title">
    <w:name w:val="Title"/>
    <w:basedOn w:val="Normal"/>
    <w:next w:val="Heading1"/>
    <w:link w:val="TitleChar"/>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rsid w:val="00B46BA6"/>
    <w:rPr>
      <w:color w:val="808080"/>
    </w:rPr>
  </w:style>
  <w:style w:type="table" w:styleId="TableGrid">
    <w:name w:val="Table Grid"/>
    <w:basedOn w:val="TableNormal"/>
    <w:uiPriority w:val="3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52B2"/>
    <w:pPr>
      <w:spacing w:before="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52B2"/>
    <w:rPr>
      <w:rFonts w:ascii="Consolas" w:eastAsiaTheme="minorHAnsi" w:hAnsi="Consolas" w:cstheme="minorBidi"/>
      <w:sz w:val="21"/>
      <w:szCs w:val="21"/>
    </w:rPr>
  </w:style>
  <w:style w:type="paragraph" w:styleId="Footer">
    <w:name w:val="footer"/>
    <w:basedOn w:val="Normal"/>
    <w:link w:val="FooterChar"/>
    <w:uiPriority w:val="99"/>
    <w:unhideWhenUsed/>
    <w:rsid w:val="00BE4C98"/>
    <w:pPr>
      <w:tabs>
        <w:tab w:val="center" w:pos="4320"/>
        <w:tab w:val="right" w:pos="8640"/>
      </w:tabs>
      <w:spacing w:before="0" w:after="0" w:line="240" w:lineRule="auto"/>
    </w:pPr>
    <w:rPr>
      <w:rFonts w:ascii="Arial" w:eastAsiaTheme="minorHAnsi" w:hAnsi="Arial" w:cstheme="minorBidi"/>
      <w:sz w:val="24"/>
    </w:rPr>
  </w:style>
  <w:style w:type="character" w:customStyle="1" w:styleId="FooterChar">
    <w:name w:val="Footer Char"/>
    <w:basedOn w:val="DefaultParagraphFont"/>
    <w:link w:val="Footer"/>
    <w:uiPriority w:val="99"/>
    <w:rsid w:val="00BE4C98"/>
    <w:rPr>
      <w:rFonts w:ascii="Arial" w:eastAsiaTheme="minorHAnsi" w:hAnsi="Arial" w:cstheme="minorBidi"/>
      <w:sz w:val="24"/>
      <w:szCs w:val="24"/>
    </w:rPr>
  </w:style>
  <w:style w:type="character" w:styleId="PageNumber">
    <w:name w:val="page number"/>
    <w:basedOn w:val="DefaultParagraphFont"/>
    <w:uiPriority w:val="99"/>
    <w:unhideWhenUsed/>
    <w:rsid w:val="00BE4C98"/>
  </w:style>
  <w:style w:type="paragraph" w:styleId="ListParagraph">
    <w:name w:val="List Paragraph"/>
    <w:basedOn w:val="Normal"/>
    <w:uiPriority w:val="34"/>
    <w:unhideWhenUsed/>
    <w:qFormat/>
    <w:rsid w:val="00BE4C98"/>
    <w:pPr>
      <w:ind w:left="720"/>
      <w:contextualSpacing/>
    </w:pPr>
  </w:style>
  <w:style w:type="character" w:styleId="Hyperlink">
    <w:name w:val="Hyperlink"/>
    <w:basedOn w:val="DefaultParagraphFont"/>
    <w:uiPriority w:val="99"/>
    <w:unhideWhenUsed/>
    <w:rsid w:val="00842183"/>
    <w:rPr>
      <w:color w:val="0000FF" w:themeColor="hyperlink"/>
      <w:u w:val="single"/>
    </w:rPr>
  </w:style>
  <w:style w:type="character" w:customStyle="1" w:styleId="Heading1Char">
    <w:name w:val="Heading 1 Char"/>
    <w:basedOn w:val="DefaultParagraphFont"/>
    <w:link w:val="Heading1"/>
    <w:rsid w:val="006723AC"/>
    <w:rPr>
      <w:rFonts w:asciiTheme="majorHAnsi" w:hAnsiTheme="majorHAnsi" w:cs="Arial"/>
      <w:b/>
      <w:bCs/>
      <w:kern w:val="32"/>
      <w:sz w:val="28"/>
      <w:szCs w:val="32"/>
    </w:rPr>
  </w:style>
  <w:style w:type="character" w:customStyle="1" w:styleId="TitleChar">
    <w:name w:val="Title Char"/>
    <w:basedOn w:val="DefaultParagraphFont"/>
    <w:link w:val="Title"/>
    <w:rsid w:val="006723AC"/>
    <w:rPr>
      <w:rFonts w:asciiTheme="majorHAnsi" w:hAnsiTheme="majorHAnsi" w:cs="Arial"/>
      <w:b/>
      <w:color w:val="404040" w:themeColor="text1" w:themeTint="BF"/>
      <w:sz w:val="56"/>
    </w:rPr>
  </w:style>
  <w:style w:type="paragraph" w:styleId="Header">
    <w:name w:val="header"/>
    <w:basedOn w:val="Normal"/>
    <w:link w:val="HeaderChar"/>
    <w:uiPriority w:val="99"/>
    <w:rsid w:val="006723AC"/>
    <w:pPr>
      <w:tabs>
        <w:tab w:val="center" w:pos="4320"/>
        <w:tab w:val="right" w:pos="8640"/>
      </w:tabs>
      <w:spacing w:before="0" w:after="0" w:line="240" w:lineRule="auto"/>
    </w:pPr>
    <w:rPr>
      <w:rFonts w:ascii="Times New Roman" w:hAnsi="Times New Roman"/>
      <w:sz w:val="24"/>
    </w:rPr>
  </w:style>
  <w:style w:type="character" w:customStyle="1" w:styleId="HeaderChar">
    <w:name w:val="Header Char"/>
    <w:basedOn w:val="DefaultParagraphFont"/>
    <w:link w:val="Header"/>
    <w:uiPriority w:val="99"/>
    <w:rsid w:val="006723AC"/>
  </w:style>
  <w:style w:type="paragraph" w:customStyle="1" w:styleId="PMOBody">
    <w:name w:val="PMO Body"/>
    <w:basedOn w:val="Normal"/>
    <w:rsid w:val="006723AC"/>
    <w:pPr>
      <w:spacing w:before="0" w:after="0" w:line="240" w:lineRule="auto"/>
      <w:ind w:left="720"/>
    </w:pPr>
    <w:rPr>
      <w:rFonts w:ascii="Times New Roman" w:hAnsi="Times New Roman"/>
      <w:sz w:val="24"/>
    </w:rPr>
  </w:style>
  <w:style w:type="paragraph" w:customStyle="1" w:styleId="PMOPageTitle">
    <w:name w:val="PMO Page Title"/>
    <w:basedOn w:val="PMOBody"/>
    <w:rsid w:val="006723AC"/>
    <w:rPr>
      <w:b/>
      <w:i/>
      <w:sz w:val="36"/>
    </w:rPr>
  </w:style>
  <w:style w:type="paragraph" w:customStyle="1" w:styleId="PMOHeading2">
    <w:name w:val="PMO Heading 2"/>
    <w:basedOn w:val="Heading2"/>
    <w:rsid w:val="006723AC"/>
    <w:pPr>
      <w:keepNext/>
      <w:spacing w:before="0" w:after="0" w:line="240" w:lineRule="auto"/>
      <w:ind w:left="720"/>
      <w:contextualSpacing w:val="0"/>
    </w:pPr>
    <w:rPr>
      <w:rFonts w:ascii="Times New Roman" w:hAnsi="Times New Roman"/>
      <w:sz w:val="24"/>
      <w:szCs w:val="20"/>
    </w:rPr>
  </w:style>
  <w:style w:type="table" w:customStyle="1" w:styleId="PlainTable1">
    <w:name w:val="Plain Table 1"/>
    <w:basedOn w:val="TableNormal"/>
    <w:uiPriority w:val="41"/>
    <w:rsid w:val="009C2562"/>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ldwin.SSV\AppData\Roaming\Microsoft\Templates\MS_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835B73B9CD4A2A986DB747FA068A36"/>
        <w:category>
          <w:name w:val="General"/>
          <w:gallery w:val="placeholder"/>
        </w:category>
        <w:types>
          <w:type w:val="bbPlcHdr"/>
        </w:types>
        <w:behaviors>
          <w:behavior w:val="content"/>
        </w:behaviors>
        <w:guid w:val="{134BCE8B-C9BC-4FBC-A1CA-46F84378E415}"/>
      </w:docPartPr>
      <w:docPartBody>
        <w:p w:rsidR="0076637D" w:rsidRDefault="0017291E">
          <w:pPr>
            <w:pStyle w:val="95835B73B9CD4A2A986DB747FA068A36"/>
          </w:pPr>
          <w:r>
            <w:t>[</w:t>
          </w:r>
          <w:r w:rsidRPr="00E7243F">
            <w:t>Meeting Title</w:t>
          </w:r>
          <w:r>
            <w:rPr>
              <w:rStyle w:val="PlaceholderText"/>
            </w:rPr>
            <w:t>]</w:t>
          </w:r>
        </w:p>
      </w:docPartBody>
    </w:docPart>
    <w:docPart>
      <w:docPartPr>
        <w:name w:val="BE0E66C9A2F240F091F05DAB8BD3AB5D"/>
        <w:category>
          <w:name w:val="General"/>
          <w:gallery w:val="placeholder"/>
        </w:category>
        <w:types>
          <w:type w:val="bbPlcHdr"/>
        </w:types>
        <w:behaviors>
          <w:behavior w:val="content"/>
        </w:behaviors>
        <w:guid w:val="{D1D12FDC-1743-4590-A70D-10072749F2BA}"/>
      </w:docPartPr>
      <w:docPartBody>
        <w:p w:rsidR="0076637D" w:rsidRDefault="0017291E">
          <w:pPr>
            <w:pStyle w:val="BE0E66C9A2F240F091F05DAB8BD3AB5D"/>
          </w:pPr>
          <w:r>
            <w:t>[Click to select date]</w:t>
          </w:r>
        </w:p>
      </w:docPartBody>
    </w:docPart>
    <w:docPart>
      <w:docPartPr>
        <w:name w:val="D1F5D02FA9CB40C3AE15DBD2A9AE4BC2"/>
        <w:category>
          <w:name w:val="General"/>
          <w:gallery w:val="placeholder"/>
        </w:category>
        <w:types>
          <w:type w:val="bbPlcHdr"/>
        </w:types>
        <w:behaviors>
          <w:behavior w:val="content"/>
        </w:behaviors>
        <w:guid w:val="{62A778AE-4A24-4CD7-8828-799C3DCDA5AF}"/>
      </w:docPartPr>
      <w:docPartBody>
        <w:p w:rsidR="0076637D" w:rsidRDefault="0017291E">
          <w:pPr>
            <w:pStyle w:val="D1F5D02FA9CB40C3AE15DBD2A9AE4BC2"/>
          </w:pPr>
          <w:r w:rsidRPr="00E7243F">
            <w:t>Introduction</w:t>
          </w:r>
        </w:p>
      </w:docPartBody>
    </w:docPart>
    <w:docPart>
      <w:docPartPr>
        <w:name w:val="AE0D6698D1C84B4690897E84CA3E0B06"/>
        <w:category>
          <w:name w:val="General"/>
          <w:gallery w:val="placeholder"/>
        </w:category>
        <w:types>
          <w:type w:val="bbPlcHdr"/>
        </w:types>
        <w:behaviors>
          <w:behavior w:val="content"/>
        </w:behaviors>
        <w:guid w:val="{A1ABAABE-536C-4F1A-98DA-DAE5143853FE}"/>
      </w:docPartPr>
      <w:docPartBody>
        <w:p w:rsidR="0076637D" w:rsidRDefault="0017291E">
          <w:pPr>
            <w:pStyle w:val="AE0D6698D1C84B4690897E84CA3E0B06"/>
          </w:pPr>
          <w:r>
            <w:t>Continental Breakfast</w:t>
          </w:r>
        </w:p>
      </w:docPartBody>
    </w:docPart>
    <w:docPart>
      <w:docPartPr>
        <w:name w:val="5CFD9DD977C00841AEA16AC94B08F181"/>
        <w:category>
          <w:name w:val="General"/>
          <w:gallery w:val="placeholder"/>
        </w:category>
        <w:types>
          <w:type w:val="bbPlcHdr"/>
        </w:types>
        <w:behaviors>
          <w:behavior w:val="content"/>
        </w:behaviors>
        <w:guid w:val="{84D64121-F0A4-A949-A6E6-8C790E080874}"/>
      </w:docPartPr>
      <w:docPartBody>
        <w:p w:rsidR="00104A78" w:rsidRDefault="00F46D9D" w:rsidP="00F46D9D">
          <w:pPr>
            <w:pStyle w:val="5CFD9DD977C00841AEA16AC94B08F181"/>
          </w:pPr>
          <w:r>
            <w:t>Continental Breakfast</w:t>
          </w:r>
        </w:p>
      </w:docPartBody>
    </w:docPart>
    <w:docPart>
      <w:docPartPr>
        <w:name w:val="62D16D61DF7F0F4DB5BB3C8523D9DDE8"/>
        <w:category>
          <w:name w:val="General"/>
          <w:gallery w:val="placeholder"/>
        </w:category>
        <w:types>
          <w:type w:val="bbPlcHdr"/>
        </w:types>
        <w:behaviors>
          <w:behavior w:val="content"/>
        </w:behaviors>
        <w:guid w:val="{C93E3E5F-06B5-E74C-929B-1822837A5CF1}"/>
      </w:docPartPr>
      <w:docPartBody>
        <w:p w:rsidR="00443C61" w:rsidRDefault="00754182" w:rsidP="00754182">
          <w:pPr>
            <w:pStyle w:val="62D16D61DF7F0F4DB5BB3C8523D9DDE8"/>
          </w:pPr>
          <w:r>
            <w:t>Continental Breakfast</w:t>
          </w:r>
        </w:p>
      </w:docPartBody>
    </w:docPart>
    <w:docPart>
      <w:docPartPr>
        <w:name w:val="56E5AAAFCA31AA438B4D9835B045E688"/>
        <w:category>
          <w:name w:val="General"/>
          <w:gallery w:val="placeholder"/>
        </w:category>
        <w:types>
          <w:type w:val="bbPlcHdr"/>
        </w:types>
        <w:behaviors>
          <w:behavior w:val="content"/>
        </w:behaviors>
        <w:guid w:val="{5777EE9C-2EAA-BC4B-B3AE-43F4FC33085B}"/>
      </w:docPartPr>
      <w:docPartBody>
        <w:p w:rsidR="00EB1226" w:rsidRDefault="00C600BE" w:rsidP="00C600BE">
          <w:pPr>
            <w:pStyle w:val="56E5AAAFCA31AA438B4D9835B045E688"/>
          </w:pPr>
          <w:r>
            <w:t>Continental Breakfast</w:t>
          </w:r>
        </w:p>
      </w:docPartBody>
    </w:docPart>
    <w:docPart>
      <w:docPartPr>
        <w:name w:val="423EA961E80AD04385D2DA5E50DC3B12"/>
        <w:category>
          <w:name w:val="General"/>
          <w:gallery w:val="placeholder"/>
        </w:category>
        <w:types>
          <w:type w:val="bbPlcHdr"/>
        </w:types>
        <w:behaviors>
          <w:behavior w:val="content"/>
        </w:behaviors>
        <w:guid w:val="{B86DEB96-23DE-C248-83FD-267C252677E6}"/>
      </w:docPartPr>
      <w:docPartBody>
        <w:p w:rsidR="00EB1226" w:rsidRDefault="00C600BE" w:rsidP="00C600BE">
          <w:pPr>
            <w:pStyle w:val="423EA961E80AD04385D2DA5E50DC3B12"/>
          </w:pPr>
          <w:r>
            <w:t>Continental Breakfast</w:t>
          </w:r>
        </w:p>
      </w:docPartBody>
    </w:docPart>
    <w:docPart>
      <w:docPartPr>
        <w:name w:val="6FC436ACEF07F54488158AB20C867E03"/>
        <w:category>
          <w:name w:val="General"/>
          <w:gallery w:val="placeholder"/>
        </w:category>
        <w:types>
          <w:type w:val="bbPlcHdr"/>
        </w:types>
        <w:behaviors>
          <w:behavior w:val="content"/>
        </w:behaviors>
        <w:guid w:val="{775E47ED-A631-964F-AA5C-A9B672A22C37}"/>
      </w:docPartPr>
      <w:docPartBody>
        <w:p w:rsidR="00EB1226" w:rsidRDefault="00C600BE" w:rsidP="00C600BE">
          <w:pPr>
            <w:pStyle w:val="6FC436ACEF07F54488158AB20C867E03"/>
          </w:pPr>
          <w:r>
            <w:t>Continental Breakfast</w:t>
          </w:r>
        </w:p>
      </w:docPartBody>
    </w:docPart>
    <w:docPart>
      <w:docPartPr>
        <w:name w:val="C563C467FC334D468A75D36CF1DE1A29"/>
        <w:category>
          <w:name w:val="General"/>
          <w:gallery w:val="placeholder"/>
        </w:category>
        <w:types>
          <w:type w:val="bbPlcHdr"/>
        </w:types>
        <w:behaviors>
          <w:behavior w:val="content"/>
        </w:behaviors>
        <w:guid w:val="{B74ABF40-BF62-4148-B28F-24325A451F05}"/>
      </w:docPartPr>
      <w:docPartBody>
        <w:p w:rsidR="00EB1226" w:rsidRDefault="00C600BE" w:rsidP="00C600BE">
          <w:pPr>
            <w:pStyle w:val="C563C467FC334D468A75D36CF1DE1A29"/>
          </w:pPr>
          <w:r>
            <w:t>Continental Breakfast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7291E"/>
    <w:rsid w:val="00027FE2"/>
    <w:rsid w:val="00057B22"/>
    <w:rsid w:val="00104A78"/>
    <w:rsid w:val="00132480"/>
    <w:rsid w:val="0017291E"/>
    <w:rsid w:val="001E5F60"/>
    <w:rsid w:val="00300BC9"/>
    <w:rsid w:val="00443C61"/>
    <w:rsid w:val="00483A70"/>
    <w:rsid w:val="00546CFA"/>
    <w:rsid w:val="00551187"/>
    <w:rsid w:val="00552FC2"/>
    <w:rsid w:val="005D5553"/>
    <w:rsid w:val="006233EC"/>
    <w:rsid w:val="006F51B6"/>
    <w:rsid w:val="007361BA"/>
    <w:rsid w:val="00754182"/>
    <w:rsid w:val="0076637D"/>
    <w:rsid w:val="00822D0B"/>
    <w:rsid w:val="008C5149"/>
    <w:rsid w:val="008E0F21"/>
    <w:rsid w:val="00B26D79"/>
    <w:rsid w:val="00B342F3"/>
    <w:rsid w:val="00B71C17"/>
    <w:rsid w:val="00C44965"/>
    <w:rsid w:val="00C600BE"/>
    <w:rsid w:val="00D32117"/>
    <w:rsid w:val="00D6376C"/>
    <w:rsid w:val="00DC7976"/>
    <w:rsid w:val="00DF2B90"/>
    <w:rsid w:val="00E25F62"/>
    <w:rsid w:val="00E81AD3"/>
    <w:rsid w:val="00E82F40"/>
    <w:rsid w:val="00EB1226"/>
    <w:rsid w:val="00EC4C28"/>
    <w:rsid w:val="00ED0C08"/>
    <w:rsid w:val="00EE7572"/>
    <w:rsid w:val="00F46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37D"/>
    <w:rPr>
      <w:color w:val="808080"/>
    </w:rPr>
  </w:style>
  <w:style w:type="paragraph" w:customStyle="1" w:styleId="95835B73B9CD4A2A986DB747FA068A36">
    <w:name w:val="95835B73B9CD4A2A986DB747FA068A36"/>
    <w:rsid w:val="0076637D"/>
  </w:style>
  <w:style w:type="paragraph" w:customStyle="1" w:styleId="BE0E66C9A2F240F091F05DAB8BD3AB5D">
    <w:name w:val="BE0E66C9A2F240F091F05DAB8BD3AB5D"/>
    <w:rsid w:val="0076637D"/>
  </w:style>
  <w:style w:type="paragraph" w:customStyle="1" w:styleId="01E7737EC4364C4D973D7542F2CED3B2">
    <w:name w:val="01E7737EC4364C4D973D7542F2CED3B2"/>
    <w:rsid w:val="0076637D"/>
  </w:style>
  <w:style w:type="paragraph" w:customStyle="1" w:styleId="FF80246B65414C2D869FADEB01C2FAF9">
    <w:name w:val="FF80246B65414C2D869FADEB01C2FAF9"/>
    <w:rsid w:val="0076637D"/>
  </w:style>
  <w:style w:type="paragraph" w:customStyle="1" w:styleId="4962A4A15A344689A586DFDED9869949">
    <w:name w:val="4962A4A15A344689A586DFDED9869949"/>
    <w:rsid w:val="0076637D"/>
  </w:style>
  <w:style w:type="paragraph" w:customStyle="1" w:styleId="531858F3A7AC412CAB18FBABF373757C">
    <w:name w:val="531858F3A7AC412CAB18FBABF373757C"/>
    <w:rsid w:val="0076637D"/>
  </w:style>
  <w:style w:type="paragraph" w:customStyle="1" w:styleId="8D91D71F8CF74CD0B37E2D9C1CB91B94">
    <w:name w:val="8D91D71F8CF74CD0B37E2D9C1CB91B94"/>
    <w:rsid w:val="0076637D"/>
  </w:style>
  <w:style w:type="paragraph" w:customStyle="1" w:styleId="1A6731845E7C450CA381CA4B46097D0D">
    <w:name w:val="1A6731845E7C450CA381CA4B46097D0D"/>
    <w:rsid w:val="0076637D"/>
  </w:style>
  <w:style w:type="paragraph" w:customStyle="1" w:styleId="0E2473B6071B492992D60216424C3D84">
    <w:name w:val="0E2473B6071B492992D60216424C3D84"/>
    <w:rsid w:val="0076637D"/>
  </w:style>
  <w:style w:type="paragraph" w:customStyle="1" w:styleId="757DC311F952453B94F3BD358EF1DFBF">
    <w:name w:val="757DC311F952453B94F3BD358EF1DFBF"/>
    <w:rsid w:val="0076637D"/>
  </w:style>
  <w:style w:type="paragraph" w:customStyle="1" w:styleId="D1F5D02FA9CB40C3AE15DBD2A9AE4BC2">
    <w:name w:val="D1F5D02FA9CB40C3AE15DBD2A9AE4BC2"/>
    <w:rsid w:val="0076637D"/>
  </w:style>
  <w:style w:type="paragraph" w:customStyle="1" w:styleId="AE0D6698D1C84B4690897E84CA3E0B06">
    <w:name w:val="AE0D6698D1C84B4690897E84CA3E0B06"/>
    <w:rsid w:val="0076637D"/>
  </w:style>
  <w:style w:type="paragraph" w:customStyle="1" w:styleId="EFD482674ABE4ABB960C8FF53EE89857">
    <w:name w:val="EFD482674ABE4ABB960C8FF53EE89857"/>
    <w:rsid w:val="0076637D"/>
  </w:style>
  <w:style w:type="paragraph" w:customStyle="1" w:styleId="D02F40B966C643D09BB69943C8901C00">
    <w:name w:val="D02F40B966C643D09BB69943C8901C00"/>
    <w:rsid w:val="0076637D"/>
  </w:style>
  <w:style w:type="paragraph" w:customStyle="1" w:styleId="A96C7F3CBBD54A51A6E3081CD40B84CE">
    <w:name w:val="A96C7F3CBBD54A51A6E3081CD40B84CE"/>
    <w:rsid w:val="0076637D"/>
  </w:style>
  <w:style w:type="paragraph" w:customStyle="1" w:styleId="3E25EDA1D7EF4A639D8F74ECA5CF949E">
    <w:name w:val="3E25EDA1D7EF4A639D8F74ECA5CF949E"/>
    <w:rsid w:val="0076637D"/>
  </w:style>
  <w:style w:type="paragraph" w:customStyle="1" w:styleId="72F01164A535495FAF7AB9D8063F8CFE">
    <w:name w:val="72F01164A535495FAF7AB9D8063F8CFE"/>
    <w:rsid w:val="0076637D"/>
  </w:style>
  <w:style w:type="paragraph" w:customStyle="1" w:styleId="827FFDE9FE484817862EC6AD40B242B3">
    <w:name w:val="827FFDE9FE484817862EC6AD40B242B3"/>
    <w:rsid w:val="0076637D"/>
  </w:style>
  <w:style w:type="paragraph" w:customStyle="1" w:styleId="AFDF244EF2B74C7487851F02704F4916">
    <w:name w:val="AFDF244EF2B74C7487851F02704F4916"/>
    <w:rsid w:val="0076637D"/>
  </w:style>
  <w:style w:type="paragraph" w:customStyle="1" w:styleId="FAEC26D730B549B280ECC7637F971BB2">
    <w:name w:val="FAEC26D730B549B280ECC7637F971BB2"/>
    <w:rsid w:val="0076637D"/>
  </w:style>
  <w:style w:type="paragraph" w:customStyle="1" w:styleId="891FC902F2EC4CCEBBD2C8C1475D80A6">
    <w:name w:val="891FC902F2EC4CCEBBD2C8C1475D80A6"/>
    <w:rsid w:val="0076637D"/>
  </w:style>
  <w:style w:type="paragraph" w:customStyle="1" w:styleId="A03E0130ED2E4EC4B8398FB8B9221ADE">
    <w:name w:val="A03E0130ED2E4EC4B8398FB8B9221ADE"/>
    <w:rsid w:val="0076637D"/>
  </w:style>
  <w:style w:type="paragraph" w:customStyle="1" w:styleId="1FFDABC9C160456AB36540C25051BD6F">
    <w:name w:val="1FFDABC9C160456AB36540C25051BD6F"/>
    <w:rsid w:val="0076637D"/>
  </w:style>
  <w:style w:type="paragraph" w:customStyle="1" w:styleId="1C4A999830194BC4946A7DEAD7710936">
    <w:name w:val="1C4A999830194BC4946A7DEAD7710936"/>
    <w:rsid w:val="0076637D"/>
  </w:style>
  <w:style w:type="paragraph" w:customStyle="1" w:styleId="A233B4D6E05A4A809125569E5A93092A">
    <w:name w:val="A233B4D6E05A4A809125569E5A93092A"/>
    <w:rsid w:val="0076637D"/>
  </w:style>
  <w:style w:type="paragraph" w:customStyle="1" w:styleId="0B17DD65A8ED473EA0DCD39240363383">
    <w:name w:val="0B17DD65A8ED473EA0DCD39240363383"/>
    <w:rsid w:val="0076637D"/>
  </w:style>
  <w:style w:type="paragraph" w:customStyle="1" w:styleId="47AD9D952D054DA5A97DE99D9FA4DDC7">
    <w:name w:val="47AD9D952D054DA5A97DE99D9FA4DDC7"/>
    <w:rsid w:val="0076637D"/>
  </w:style>
  <w:style w:type="paragraph" w:customStyle="1" w:styleId="BC1812F6C1604CDFBDCEB1DC5A28F172">
    <w:name w:val="BC1812F6C1604CDFBDCEB1DC5A28F172"/>
    <w:rsid w:val="0076637D"/>
  </w:style>
  <w:style w:type="paragraph" w:customStyle="1" w:styleId="BE6D15B72DBB4ECA97A7D1411C725EE9">
    <w:name w:val="BE6D15B72DBB4ECA97A7D1411C725EE9"/>
    <w:rsid w:val="0076637D"/>
  </w:style>
  <w:style w:type="paragraph" w:customStyle="1" w:styleId="718C70A13D424817BD16518F4E29C1AC">
    <w:name w:val="718C70A13D424817BD16518F4E29C1AC"/>
    <w:rsid w:val="0076637D"/>
  </w:style>
  <w:style w:type="paragraph" w:customStyle="1" w:styleId="DFE8619C5810449783C6330A315A78DA">
    <w:name w:val="DFE8619C5810449783C6330A315A78DA"/>
    <w:rsid w:val="0076637D"/>
  </w:style>
  <w:style w:type="paragraph" w:customStyle="1" w:styleId="B073C74930E9484A89F45363AFD2506E">
    <w:name w:val="B073C74930E9484A89F45363AFD2506E"/>
    <w:rsid w:val="0017291E"/>
  </w:style>
  <w:style w:type="paragraph" w:customStyle="1" w:styleId="BD158CB849BF436B829467B0F4E9DBF3">
    <w:name w:val="BD158CB849BF436B829467B0F4E9DBF3"/>
    <w:rsid w:val="0017291E"/>
  </w:style>
  <w:style w:type="paragraph" w:customStyle="1" w:styleId="60E3D9EE166D4AACBC1E9311245142D8">
    <w:name w:val="60E3D9EE166D4AACBC1E9311245142D8"/>
    <w:rsid w:val="0017291E"/>
  </w:style>
  <w:style w:type="paragraph" w:customStyle="1" w:styleId="4B59EEA3221F4724961D315C5D315EC1">
    <w:name w:val="4B59EEA3221F4724961D315C5D315EC1"/>
    <w:rsid w:val="0017291E"/>
  </w:style>
  <w:style w:type="paragraph" w:customStyle="1" w:styleId="2662F361D8B9418BA6C323E3BA70DF4E">
    <w:name w:val="2662F361D8B9418BA6C323E3BA70DF4E"/>
    <w:rsid w:val="0017291E"/>
  </w:style>
  <w:style w:type="paragraph" w:customStyle="1" w:styleId="BD8914C9C11A4459A46A25BBA3445BAF">
    <w:name w:val="BD8914C9C11A4459A46A25BBA3445BAF"/>
    <w:rsid w:val="0017291E"/>
  </w:style>
  <w:style w:type="paragraph" w:customStyle="1" w:styleId="98D861FBEC234B5BA53EFDDC09DD4F5A">
    <w:name w:val="98D861FBEC234B5BA53EFDDC09DD4F5A"/>
    <w:rsid w:val="0017291E"/>
  </w:style>
  <w:style w:type="paragraph" w:customStyle="1" w:styleId="034AED86D6BD4237BD1F04EEF24E8A79">
    <w:name w:val="034AED86D6BD4237BD1F04EEF24E8A79"/>
    <w:rsid w:val="0017291E"/>
  </w:style>
  <w:style w:type="paragraph" w:customStyle="1" w:styleId="E3650898F5B741338A34ABADA88F7555">
    <w:name w:val="E3650898F5B741338A34ABADA88F7555"/>
    <w:rsid w:val="0017291E"/>
  </w:style>
  <w:style w:type="paragraph" w:customStyle="1" w:styleId="1CD4DACE60D34AEFBEEDBD5D731684DA">
    <w:name w:val="1CD4DACE60D34AEFBEEDBD5D731684DA"/>
    <w:rsid w:val="0017291E"/>
  </w:style>
  <w:style w:type="paragraph" w:customStyle="1" w:styleId="B6DF526381DA4D8580EE37122377515C">
    <w:name w:val="B6DF526381DA4D8580EE37122377515C"/>
    <w:rsid w:val="0017291E"/>
  </w:style>
  <w:style w:type="paragraph" w:customStyle="1" w:styleId="FE38D57ED09A48D798624769A78C3344">
    <w:name w:val="FE38D57ED09A48D798624769A78C3344"/>
    <w:rsid w:val="0017291E"/>
  </w:style>
  <w:style w:type="paragraph" w:customStyle="1" w:styleId="7D468D63F719445E87F5721835A21599">
    <w:name w:val="7D468D63F719445E87F5721835A21599"/>
    <w:rsid w:val="0017291E"/>
  </w:style>
  <w:style w:type="paragraph" w:customStyle="1" w:styleId="FA5900A029C9456480BA18F3DE62007A">
    <w:name w:val="FA5900A029C9456480BA18F3DE62007A"/>
    <w:rsid w:val="0017291E"/>
  </w:style>
  <w:style w:type="paragraph" w:customStyle="1" w:styleId="1E49644A63264C9EB39B75F28F689A26">
    <w:name w:val="1E49644A63264C9EB39B75F28F689A26"/>
    <w:rsid w:val="0017291E"/>
  </w:style>
  <w:style w:type="paragraph" w:customStyle="1" w:styleId="441DAACC2B514A20B5BCE35D2071BF6C">
    <w:name w:val="441DAACC2B514A20B5BCE35D2071BF6C"/>
    <w:rsid w:val="0017291E"/>
  </w:style>
  <w:style w:type="paragraph" w:customStyle="1" w:styleId="F73030F9CACE4DB98D4F9045EEDC113E">
    <w:name w:val="F73030F9CACE4DB98D4F9045EEDC113E"/>
    <w:rsid w:val="0017291E"/>
  </w:style>
  <w:style w:type="paragraph" w:customStyle="1" w:styleId="825E8EC46A1F41948E91848A89574DA5">
    <w:name w:val="825E8EC46A1F41948E91848A89574DA5"/>
    <w:rsid w:val="0017291E"/>
  </w:style>
  <w:style w:type="paragraph" w:customStyle="1" w:styleId="F0598581EDB4486BA711CDB78F247FF6">
    <w:name w:val="F0598581EDB4486BA711CDB78F247FF6"/>
    <w:rsid w:val="0017291E"/>
  </w:style>
  <w:style w:type="paragraph" w:customStyle="1" w:styleId="331C5F2B7B4847009472086BFE309F17">
    <w:name w:val="331C5F2B7B4847009472086BFE309F17"/>
    <w:rsid w:val="0017291E"/>
  </w:style>
  <w:style w:type="paragraph" w:customStyle="1" w:styleId="BD4A593A3CEE4263A11150AA8131CD84">
    <w:name w:val="BD4A593A3CEE4263A11150AA8131CD84"/>
    <w:rsid w:val="0017291E"/>
  </w:style>
  <w:style w:type="paragraph" w:customStyle="1" w:styleId="704CF8E104964F479AE12E40005686F1">
    <w:name w:val="704CF8E104964F479AE12E40005686F1"/>
    <w:rsid w:val="0017291E"/>
  </w:style>
  <w:style w:type="paragraph" w:customStyle="1" w:styleId="3FED11CEA2CA40A6BC0C867A9FE57CB7">
    <w:name w:val="3FED11CEA2CA40A6BC0C867A9FE57CB7"/>
    <w:rsid w:val="0017291E"/>
  </w:style>
  <w:style w:type="paragraph" w:customStyle="1" w:styleId="7B3F001AB51D4FD6A39A3377116AE605">
    <w:name w:val="7B3F001AB51D4FD6A39A3377116AE605"/>
    <w:rsid w:val="0017291E"/>
  </w:style>
  <w:style w:type="paragraph" w:customStyle="1" w:styleId="1EAAFB7113E541AF8BB2E4DBF78C4137">
    <w:name w:val="1EAAFB7113E541AF8BB2E4DBF78C4137"/>
    <w:rsid w:val="0017291E"/>
  </w:style>
  <w:style w:type="paragraph" w:customStyle="1" w:styleId="A10C79B2259446CA8439A1D7CC073766">
    <w:name w:val="A10C79B2259446CA8439A1D7CC073766"/>
    <w:rsid w:val="0017291E"/>
  </w:style>
  <w:style w:type="paragraph" w:customStyle="1" w:styleId="3D4048BA69C44B7680D38B50713EB0FD">
    <w:name w:val="3D4048BA69C44B7680D38B50713EB0FD"/>
    <w:rsid w:val="0017291E"/>
  </w:style>
  <w:style w:type="paragraph" w:customStyle="1" w:styleId="FA4102596E834160B90DDDB4065EE124">
    <w:name w:val="FA4102596E834160B90DDDB4065EE124"/>
    <w:rsid w:val="0017291E"/>
  </w:style>
  <w:style w:type="paragraph" w:customStyle="1" w:styleId="B7DE9942DDD14C9F89D37E2A609D3345">
    <w:name w:val="B7DE9942DDD14C9F89D37E2A609D3345"/>
    <w:rsid w:val="0017291E"/>
  </w:style>
  <w:style w:type="paragraph" w:customStyle="1" w:styleId="5CFD9DD977C00841AEA16AC94B08F181">
    <w:name w:val="5CFD9DD977C00841AEA16AC94B08F181"/>
    <w:rsid w:val="00F46D9D"/>
    <w:pPr>
      <w:spacing w:after="0" w:line="240" w:lineRule="auto"/>
    </w:pPr>
    <w:rPr>
      <w:sz w:val="24"/>
      <w:szCs w:val="24"/>
    </w:rPr>
  </w:style>
  <w:style w:type="paragraph" w:customStyle="1" w:styleId="16DA580FDA2C2647B28B2170E713A8DE">
    <w:name w:val="16DA580FDA2C2647B28B2170E713A8DE"/>
    <w:rsid w:val="00F46D9D"/>
    <w:pPr>
      <w:spacing w:after="0" w:line="240" w:lineRule="auto"/>
    </w:pPr>
    <w:rPr>
      <w:sz w:val="24"/>
      <w:szCs w:val="24"/>
    </w:rPr>
  </w:style>
  <w:style w:type="paragraph" w:customStyle="1" w:styleId="67A1840BE9FC5741863F3C8598BCA567">
    <w:name w:val="67A1840BE9FC5741863F3C8598BCA567"/>
    <w:rsid w:val="00483A70"/>
    <w:pPr>
      <w:spacing w:after="0" w:line="240" w:lineRule="auto"/>
    </w:pPr>
    <w:rPr>
      <w:sz w:val="24"/>
      <w:szCs w:val="24"/>
    </w:rPr>
  </w:style>
  <w:style w:type="paragraph" w:customStyle="1" w:styleId="D84FA841CC745544BEE5E38217229D5C">
    <w:name w:val="D84FA841CC745544BEE5E38217229D5C"/>
    <w:rsid w:val="00E81AD3"/>
    <w:pPr>
      <w:spacing w:after="0" w:line="240" w:lineRule="auto"/>
    </w:pPr>
    <w:rPr>
      <w:sz w:val="24"/>
      <w:szCs w:val="24"/>
    </w:rPr>
  </w:style>
  <w:style w:type="paragraph" w:customStyle="1" w:styleId="62D16D61DF7F0F4DB5BB3C8523D9DDE8">
    <w:name w:val="62D16D61DF7F0F4DB5BB3C8523D9DDE8"/>
    <w:rsid w:val="00754182"/>
    <w:pPr>
      <w:spacing w:after="0" w:line="240" w:lineRule="auto"/>
    </w:pPr>
    <w:rPr>
      <w:sz w:val="24"/>
      <w:szCs w:val="24"/>
    </w:rPr>
  </w:style>
  <w:style w:type="paragraph" w:customStyle="1" w:styleId="327D2EDC1B4016409F90038523404D74">
    <w:name w:val="327D2EDC1B4016409F90038523404D74"/>
    <w:rsid w:val="00754182"/>
    <w:pPr>
      <w:spacing w:after="0" w:line="240" w:lineRule="auto"/>
    </w:pPr>
    <w:rPr>
      <w:sz w:val="24"/>
      <w:szCs w:val="24"/>
    </w:rPr>
  </w:style>
  <w:style w:type="paragraph" w:customStyle="1" w:styleId="49FB914AA07E5C428633D7589DED4D1E">
    <w:name w:val="49FB914AA07E5C428633D7589DED4D1E"/>
    <w:rsid w:val="00754182"/>
    <w:pPr>
      <w:spacing w:after="0" w:line="240" w:lineRule="auto"/>
    </w:pPr>
    <w:rPr>
      <w:sz w:val="24"/>
      <w:szCs w:val="24"/>
    </w:rPr>
  </w:style>
  <w:style w:type="paragraph" w:customStyle="1" w:styleId="C5A5A94E4489F44596778D6D2544B66A">
    <w:name w:val="C5A5A94E4489F44596778D6D2544B66A"/>
    <w:rsid w:val="00754182"/>
    <w:pPr>
      <w:spacing w:after="0" w:line="240" w:lineRule="auto"/>
    </w:pPr>
    <w:rPr>
      <w:sz w:val="24"/>
      <w:szCs w:val="24"/>
    </w:rPr>
  </w:style>
  <w:style w:type="paragraph" w:customStyle="1" w:styleId="930C0EE37DEE76448F633F0947EFF6FE">
    <w:name w:val="930C0EE37DEE76448F633F0947EFF6FE"/>
    <w:rsid w:val="00754182"/>
    <w:pPr>
      <w:spacing w:after="0" w:line="240" w:lineRule="auto"/>
    </w:pPr>
    <w:rPr>
      <w:sz w:val="24"/>
      <w:szCs w:val="24"/>
    </w:rPr>
  </w:style>
  <w:style w:type="paragraph" w:customStyle="1" w:styleId="56E5AAAFCA31AA438B4D9835B045E688">
    <w:name w:val="56E5AAAFCA31AA438B4D9835B045E688"/>
    <w:rsid w:val="00C600BE"/>
    <w:pPr>
      <w:spacing w:after="0" w:line="240" w:lineRule="auto"/>
    </w:pPr>
    <w:rPr>
      <w:sz w:val="24"/>
      <w:szCs w:val="24"/>
    </w:rPr>
  </w:style>
  <w:style w:type="paragraph" w:customStyle="1" w:styleId="423EA961E80AD04385D2DA5E50DC3B12">
    <w:name w:val="423EA961E80AD04385D2DA5E50DC3B12"/>
    <w:rsid w:val="00C600BE"/>
    <w:pPr>
      <w:spacing w:after="0" w:line="240" w:lineRule="auto"/>
    </w:pPr>
    <w:rPr>
      <w:sz w:val="24"/>
      <w:szCs w:val="24"/>
    </w:rPr>
  </w:style>
  <w:style w:type="paragraph" w:customStyle="1" w:styleId="472A7108FDD70B478A4521CF20587B12">
    <w:name w:val="472A7108FDD70B478A4521CF20587B12"/>
    <w:rsid w:val="00C600BE"/>
    <w:pPr>
      <w:spacing w:after="0" w:line="240" w:lineRule="auto"/>
    </w:pPr>
    <w:rPr>
      <w:sz w:val="24"/>
      <w:szCs w:val="24"/>
    </w:rPr>
  </w:style>
  <w:style w:type="paragraph" w:customStyle="1" w:styleId="6FC436ACEF07F54488158AB20C867E03">
    <w:name w:val="6FC436ACEF07F54488158AB20C867E03"/>
    <w:rsid w:val="00C600BE"/>
    <w:pPr>
      <w:spacing w:after="0" w:line="240" w:lineRule="auto"/>
    </w:pPr>
    <w:rPr>
      <w:sz w:val="24"/>
      <w:szCs w:val="24"/>
    </w:rPr>
  </w:style>
  <w:style w:type="paragraph" w:customStyle="1" w:styleId="C563C467FC334D468A75D36CF1DE1A29">
    <w:name w:val="C563C467FC334D468A75D36CF1DE1A29"/>
    <w:rsid w:val="00C600BE"/>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MS_Agenda</Template>
  <TotalTime>4</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FedEx Office and Print Services, Inc.</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Baldwin, Shelly (WTSC)</dc:creator>
  <cp:lastModifiedBy>Dell, Mandie (WTSC)</cp:lastModifiedBy>
  <cp:revision>4</cp:revision>
  <cp:lastPrinted>2017-06-27T22:51:00Z</cp:lastPrinted>
  <dcterms:created xsi:type="dcterms:W3CDTF">2017-06-27T14:56:00Z</dcterms:created>
  <dcterms:modified xsi:type="dcterms:W3CDTF">2017-06-27T22:53:00Z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