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rPr>
        <w:id w:val="216095833"/>
        <w:placeholder>
          <w:docPart w:val="829DD11038335E4E9A348C5CC0A4BFB3"/>
        </w:placeholder>
      </w:sdtPr>
      <w:sdtEndPr/>
      <w:sdtContent>
        <w:p w14:paraId="6680C7FB" w14:textId="02FF80AE" w:rsidR="008265CE" w:rsidRPr="00FB3B1F" w:rsidRDefault="008265CE" w:rsidP="00C816D7">
          <w:pPr>
            <w:spacing w:before="120" w:after="120"/>
            <w:rPr>
              <w:rFonts w:ascii="Arial" w:hAnsi="Arial" w:cs="Arial"/>
              <w:b/>
            </w:rPr>
          </w:pPr>
          <w:r w:rsidRPr="00FB3B1F">
            <w:rPr>
              <w:rFonts w:ascii="Arial" w:hAnsi="Arial" w:cs="Arial"/>
              <w:b/>
            </w:rPr>
            <w:t>Cooper Jones Bicyclist Safety Advisory Council</w:t>
          </w:r>
        </w:p>
      </w:sdtContent>
    </w:sdt>
    <w:sdt>
      <w:sdtPr>
        <w:rPr>
          <w:rFonts w:ascii="Arial" w:hAnsi="Arial" w:cs="Arial"/>
          <w:sz w:val="24"/>
        </w:rPr>
        <w:alias w:val="Date"/>
        <w:tag w:val="Date"/>
        <w:id w:val="548734239"/>
        <w:placeholder>
          <w:docPart w:val="A17EF5FA022907438DDFA8ED56F13291"/>
        </w:placeholder>
        <w:date>
          <w:dateFormat w:val="MMMM d, yyyy"/>
          <w:lid w:val="en-US"/>
          <w:storeMappedDataAs w:val="dateTime"/>
          <w:calendar w:val="gregorian"/>
        </w:date>
      </w:sdtPr>
      <w:sdtEndPr/>
      <w:sdtContent>
        <w:p w14:paraId="7584DF64" w14:textId="77777777" w:rsidR="008265CE" w:rsidRPr="00FB3B1F" w:rsidRDefault="008265CE" w:rsidP="00DA3A31">
          <w:pPr>
            <w:pStyle w:val="Heading2"/>
            <w:spacing w:before="240" w:after="240" w:line="240" w:lineRule="auto"/>
            <w:contextualSpacing w:val="0"/>
            <w:rPr>
              <w:rFonts w:ascii="Arial" w:hAnsi="Arial" w:cs="Arial"/>
              <w:sz w:val="24"/>
            </w:rPr>
          </w:pPr>
          <w:r w:rsidRPr="00FB3B1F">
            <w:rPr>
              <w:rFonts w:ascii="Arial" w:hAnsi="Arial" w:cs="Arial"/>
              <w:sz w:val="24"/>
            </w:rPr>
            <w:t>Meeting #6 – Summary Meeting Report</w:t>
          </w:r>
        </w:p>
      </w:sdtContent>
    </w:sdt>
    <w:p w14:paraId="057AFF29" w14:textId="77777777" w:rsidR="008265CE" w:rsidRPr="00FB3B1F" w:rsidRDefault="008265CE" w:rsidP="00DA3A31">
      <w:pPr>
        <w:pStyle w:val="Heading2"/>
        <w:spacing w:before="240" w:after="240" w:line="240" w:lineRule="auto"/>
        <w:contextualSpacing w:val="0"/>
        <w:rPr>
          <w:rFonts w:ascii="Arial" w:hAnsi="Arial" w:cs="Arial"/>
          <w:sz w:val="24"/>
        </w:rPr>
      </w:pPr>
      <w:r w:rsidRPr="00FB3B1F">
        <w:rPr>
          <w:rFonts w:ascii="Arial" w:hAnsi="Arial" w:cs="Arial"/>
          <w:sz w:val="24"/>
        </w:rPr>
        <w:t>May 1, 2018, 9:00 am – 3:00 pm, Spokane Regional Health District</w:t>
      </w:r>
    </w:p>
    <w:p w14:paraId="402B1870" w14:textId="46806C17" w:rsidR="000328F7" w:rsidRPr="00FB3B1F" w:rsidRDefault="000328F7" w:rsidP="00DA3A31">
      <w:pPr>
        <w:pStyle w:val="Heading3"/>
        <w:spacing w:before="240" w:after="240" w:line="240" w:lineRule="auto"/>
        <w:rPr>
          <w:rFonts w:ascii="Arial" w:eastAsiaTheme="minorHAnsi" w:hAnsi="Arial" w:cs="Arial"/>
          <w:color w:val="000000"/>
          <w:sz w:val="24"/>
        </w:rPr>
      </w:pPr>
      <w:r w:rsidRPr="00FB3B1F">
        <w:rPr>
          <w:rFonts w:ascii="Arial" w:eastAsia="Calibri" w:hAnsi="Arial" w:cs="Arial"/>
          <w:sz w:val="24"/>
        </w:rPr>
        <w:t>In</w:t>
      </w:r>
      <w:r w:rsidRPr="00FB3B1F">
        <w:rPr>
          <w:rFonts w:ascii="Arial" w:hAnsi="Arial" w:cs="Arial"/>
          <w:sz w:val="24"/>
        </w:rPr>
        <w:t xml:space="preserve"> </w:t>
      </w:r>
      <w:r w:rsidRPr="00FB3B1F">
        <w:rPr>
          <w:rFonts w:ascii="Arial" w:eastAsia="Calibri" w:hAnsi="Arial" w:cs="Arial"/>
          <w:sz w:val="24"/>
        </w:rPr>
        <w:t>Attendance</w:t>
      </w:r>
      <w:r w:rsidRPr="00FB3B1F">
        <w:rPr>
          <w:rFonts w:ascii="Arial" w:hAnsi="Arial" w:cs="Arial"/>
          <w:sz w:val="24"/>
        </w:rPr>
        <w:t xml:space="preserve">:  </w:t>
      </w:r>
      <w:r w:rsidRPr="00FB3B1F">
        <w:rPr>
          <w:rFonts w:ascii="Arial" w:hAnsi="Arial" w:cs="Arial"/>
          <w:b w:val="0"/>
          <w:color w:val="000000"/>
          <w:sz w:val="24"/>
        </w:rPr>
        <w:t xml:space="preserve">Andrew Beagle, Barb Chamberlain, </w:t>
      </w:r>
      <w:proofErr w:type="spellStart"/>
      <w:r w:rsidRPr="00FB3B1F">
        <w:rPr>
          <w:rFonts w:ascii="Arial" w:hAnsi="Arial" w:cs="Arial"/>
          <w:b w:val="0"/>
          <w:color w:val="000000"/>
          <w:sz w:val="24"/>
        </w:rPr>
        <w:t>Dongho</w:t>
      </w:r>
      <w:proofErr w:type="spellEnd"/>
      <w:r w:rsidRPr="00FB3B1F">
        <w:rPr>
          <w:rFonts w:ascii="Arial" w:hAnsi="Arial" w:cs="Arial"/>
          <w:b w:val="0"/>
          <w:color w:val="000000"/>
          <w:sz w:val="24"/>
        </w:rPr>
        <w:t xml:space="preserve"> Chang, Charlotte Claybrooke, Liz McNett Crowl, Chris Comeau, Amy </w:t>
      </w:r>
      <w:proofErr w:type="spellStart"/>
      <w:r w:rsidRPr="00FB3B1F">
        <w:rPr>
          <w:rFonts w:ascii="Arial" w:hAnsi="Arial" w:cs="Arial"/>
          <w:b w:val="0"/>
          <w:color w:val="000000"/>
          <w:sz w:val="24"/>
        </w:rPr>
        <w:t>D’Avignon</w:t>
      </w:r>
      <w:proofErr w:type="spellEnd"/>
      <w:r w:rsidRPr="00FB3B1F">
        <w:rPr>
          <w:rFonts w:ascii="Arial" w:hAnsi="Arial" w:cs="Arial"/>
          <w:b w:val="0"/>
          <w:color w:val="000000"/>
          <w:sz w:val="24"/>
        </w:rPr>
        <w:t xml:space="preserve">, Josh Diekmann, Steve Durrant, Darren </w:t>
      </w:r>
      <w:proofErr w:type="spellStart"/>
      <w:r w:rsidRPr="00FB3B1F">
        <w:rPr>
          <w:rFonts w:ascii="Arial" w:hAnsi="Arial" w:cs="Arial"/>
          <w:b w:val="0"/>
          <w:color w:val="000000"/>
          <w:sz w:val="24"/>
        </w:rPr>
        <w:t>Flusche</w:t>
      </w:r>
      <w:proofErr w:type="spellEnd"/>
      <w:r w:rsidRPr="00FB3B1F">
        <w:rPr>
          <w:rFonts w:ascii="Arial" w:hAnsi="Arial" w:cs="Arial"/>
          <w:b w:val="0"/>
          <w:color w:val="000000"/>
          <w:sz w:val="24"/>
        </w:rPr>
        <w:t xml:space="preserve">, David Jones, Liz Kaster, Rep. Shelly </w:t>
      </w:r>
      <w:proofErr w:type="spellStart"/>
      <w:r w:rsidRPr="00FB3B1F">
        <w:rPr>
          <w:rFonts w:ascii="Arial" w:hAnsi="Arial" w:cs="Arial"/>
          <w:b w:val="0"/>
          <w:color w:val="000000"/>
          <w:sz w:val="24"/>
        </w:rPr>
        <w:t>Kloba</w:t>
      </w:r>
      <w:proofErr w:type="spellEnd"/>
      <w:r w:rsidRPr="00FB3B1F">
        <w:rPr>
          <w:rFonts w:ascii="Arial" w:hAnsi="Arial" w:cs="Arial"/>
          <w:b w:val="0"/>
          <w:color w:val="000000"/>
          <w:sz w:val="24"/>
        </w:rPr>
        <w:t xml:space="preserve">, Nancy </w:t>
      </w:r>
      <w:proofErr w:type="spellStart"/>
      <w:r w:rsidRPr="00FB3B1F">
        <w:rPr>
          <w:rFonts w:ascii="Arial" w:hAnsi="Arial" w:cs="Arial"/>
          <w:b w:val="0"/>
          <w:color w:val="000000"/>
          <w:sz w:val="24"/>
        </w:rPr>
        <w:t>Lillquist</w:t>
      </w:r>
      <w:proofErr w:type="spellEnd"/>
      <w:r w:rsidRPr="00FB3B1F">
        <w:rPr>
          <w:rFonts w:ascii="Arial" w:hAnsi="Arial" w:cs="Arial"/>
          <w:b w:val="0"/>
          <w:color w:val="000000"/>
          <w:sz w:val="24"/>
        </w:rPr>
        <w:t xml:space="preserve">, Nancy </w:t>
      </w:r>
      <w:proofErr w:type="spellStart"/>
      <w:r w:rsidRPr="00FB3B1F">
        <w:rPr>
          <w:rFonts w:ascii="Arial" w:hAnsi="Arial" w:cs="Arial"/>
          <w:b w:val="0"/>
          <w:sz w:val="24"/>
        </w:rPr>
        <w:t>McClenny</w:t>
      </w:r>
      <w:proofErr w:type="spellEnd"/>
      <w:r w:rsidRPr="00FB3B1F">
        <w:rPr>
          <w:rFonts w:ascii="Arial" w:hAnsi="Arial" w:cs="Arial"/>
          <w:b w:val="0"/>
          <w:sz w:val="24"/>
        </w:rPr>
        <w:t xml:space="preserve">-Walters, </w:t>
      </w:r>
      <w:r w:rsidRPr="00FB3B1F">
        <w:rPr>
          <w:rFonts w:ascii="Arial" w:hAnsi="Arial" w:cs="Arial"/>
          <w:b w:val="0"/>
          <w:color w:val="000000"/>
          <w:sz w:val="24"/>
        </w:rPr>
        <w:t xml:space="preserve">Stacey McShane, Katherine Miller, Annette </w:t>
      </w:r>
      <w:proofErr w:type="spellStart"/>
      <w:r w:rsidRPr="00FB3B1F">
        <w:rPr>
          <w:rFonts w:ascii="Arial" w:hAnsi="Arial" w:cs="Arial"/>
          <w:b w:val="0"/>
          <w:color w:val="000000"/>
          <w:sz w:val="24"/>
        </w:rPr>
        <w:t>Nesse</w:t>
      </w:r>
      <w:proofErr w:type="spellEnd"/>
      <w:r w:rsidRPr="00FB3B1F">
        <w:rPr>
          <w:rFonts w:ascii="Arial" w:hAnsi="Arial" w:cs="Arial"/>
          <w:b w:val="0"/>
          <w:color w:val="000000"/>
          <w:sz w:val="24"/>
        </w:rPr>
        <w:t xml:space="preserve">, Amy Person, Matthew Rollosson, Amy Shuman, Annie Szotkowski, Jon Snyder, </w:t>
      </w:r>
      <w:r w:rsidRPr="00FB3B1F">
        <w:rPr>
          <w:rFonts w:ascii="Arial" w:hAnsi="Arial" w:cs="Arial"/>
          <w:b w:val="0"/>
          <w:color w:val="000000" w:themeColor="text1"/>
          <w:sz w:val="24"/>
        </w:rPr>
        <w:t>Scott Waller, Chris Workman, Heidi Keller (Facilitator)</w:t>
      </w:r>
    </w:p>
    <w:p w14:paraId="4CC01B20" w14:textId="77777777" w:rsidR="008265CE" w:rsidRPr="00FB3B1F" w:rsidRDefault="008265CE" w:rsidP="00DA3A31">
      <w:pPr>
        <w:pStyle w:val="ListParagraph"/>
        <w:numPr>
          <w:ilvl w:val="0"/>
          <w:numId w:val="1"/>
        </w:numPr>
        <w:spacing w:before="240" w:after="240" w:line="240" w:lineRule="auto"/>
        <w:contextualSpacing w:val="0"/>
        <w:rPr>
          <w:rFonts w:ascii="Arial" w:hAnsi="Arial" w:cs="Arial"/>
          <w:b/>
          <w:sz w:val="24"/>
        </w:rPr>
      </w:pPr>
      <w:r w:rsidRPr="00FB3B1F">
        <w:rPr>
          <w:rFonts w:ascii="Arial" w:hAnsi="Arial" w:cs="Arial"/>
          <w:b/>
          <w:sz w:val="24"/>
        </w:rPr>
        <w:t>Announcements and Updates – Scott Waller</w:t>
      </w:r>
    </w:p>
    <w:p w14:paraId="00DD7FDB" w14:textId="77777777" w:rsidR="008265CE" w:rsidRPr="00FB3B1F" w:rsidRDefault="008265CE" w:rsidP="00DA3A31">
      <w:pPr>
        <w:spacing w:before="240" w:after="240"/>
        <w:ind w:left="432"/>
        <w:rPr>
          <w:rFonts w:ascii="Arial" w:hAnsi="Arial" w:cs="Arial"/>
          <w:color w:val="000000" w:themeColor="text1"/>
        </w:rPr>
      </w:pPr>
      <w:r w:rsidRPr="00FB3B1F">
        <w:rPr>
          <w:rFonts w:ascii="Arial" w:hAnsi="Arial" w:cs="Arial"/>
          <w:color w:val="000000" w:themeColor="text1"/>
        </w:rPr>
        <w:t>2017 Annual Report accepted by Governor’s Office. Changes include the addition of an executive summary and responses to a number of questions. Special thanks to Barb Chamberlain and Charlotte Claybrooke who did the “heavy lifting” to get the report completed and approved.</w:t>
      </w:r>
    </w:p>
    <w:p w14:paraId="4C7EB73F" w14:textId="22297C3A" w:rsidR="008265CE" w:rsidRPr="00FB3B1F" w:rsidRDefault="00CF145B" w:rsidP="00DA3A31">
      <w:pPr>
        <w:pStyle w:val="ListParagraph"/>
        <w:numPr>
          <w:ilvl w:val="0"/>
          <w:numId w:val="1"/>
        </w:numPr>
        <w:spacing w:before="240" w:after="240" w:line="240" w:lineRule="auto"/>
        <w:rPr>
          <w:rFonts w:ascii="Arial" w:hAnsi="Arial" w:cs="Arial"/>
          <w:b/>
          <w:color w:val="000000" w:themeColor="text1"/>
          <w:sz w:val="24"/>
        </w:rPr>
      </w:pPr>
      <w:r w:rsidRPr="00FB3B1F">
        <w:rPr>
          <w:rFonts w:ascii="Arial" w:hAnsi="Arial" w:cs="Arial"/>
          <w:b/>
          <w:color w:val="000000" w:themeColor="text1"/>
          <w:sz w:val="24"/>
        </w:rPr>
        <w:t xml:space="preserve">Follow up on case reviews – </w:t>
      </w:r>
      <w:r w:rsidR="008265CE" w:rsidRPr="00FB3B1F">
        <w:rPr>
          <w:rFonts w:ascii="Arial" w:hAnsi="Arial" w:cs="Arial"/>
          <w:b/>
          <w:color w:val="000000" w:themeColor="text1"/>
          <w:sz w:val="24"/>
        </w:rPr>
        <w:t>Scott Waller, All</w:t>
      </w:r>
    </w:p>
    <w:p w14:paraId="3448B8B1" w14:textId="265746E4" w:rsidR="00163C28" w:rsidRPr="00FB3B1F" w:rsidRDefault="00163C28" w:rsidP="00DA3A31">
      <w:pPr>
        <w:spacing w:before="240" w:after="240"/>
        <w:ind w:left="432"/>
        <w:rPr>
          <w:rFonts w:ascii="Arial" w:hAnsi="Arial" w:cs="Arial"/>
          <w:color w:val="000000" w:themeColor="text1"/>
        </w:rPr>
      </w:pPr>
      <w:r w:rsidRPr="00FB3B1F">
        <w:rPr>
          <w:rFonts w:ascii="Arial" w:hAnsi="Arial" w:cs="Arial"/>
          <w:color w:val="000000" w:themeColor="text1"/>
        </w:rPr>
        <w:t xml:space="preserve">The Council </w:t>
      </w:r>
      <w:r w:rsidR="00583C63" w:rsidRPr="00FB3B1F">
        <w:rPr>
          <w:rFonts w:ascii="Arial" w:hAnsi="Arial" w:cs="Arial"/>
          <w:color w:val="000000" w:themeColor="text1"/>
        </w:rPr>
        <w:t>concluded</w:t>
      </w:r>
      <w:r w:rsidRPr="00FB3B1F">
        <w:rPr>
          <w:rFonts w:ascii="Arial" w:hAnsi="Arial" w:cs="Arial"/>
          <w:color w:val="000000" w:themeColor="text1"/>
        </w:rPr>
        <w:t xml:space="preserve"> that case reviews are helpful and agreed to do more, tentatively scheduled for August. Some requests for future reviews:</w:t>
      </w:r>
    </w:p>
    <w:p w14:paraId="64E22435" w14:textId="3CD9A465" w:rsidR="00163C28" w:rsidRPr="00FB3B1F" w:rsidRDefault="00163C28" w:rsidP="00DA3A31">
      <w:pPr>
        <w:pStyle w:val="ListParagraph"/>
        <w:numPr>
          <w:ilvl w:val="0"/>
          <w:numId w:val="22"/>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Some cases had more documentation and gave a fuller picture. </w:t>
      </w:r>
      <w:proofErr w:type="gramStart"/>
      <w:r w:rsidR="00FB3B1F" w:rsidRPr="00FB3B1F">
        <w:rPr>
          <w:rFonts w:ascii="Arial" w:hAnsi="Arial" w:cs="Arial"/>
          <w:color w:val="000000" w:themeColor="text1"/>
          <w:sz w:val="24"/>
        </w:rPr>
        <w:t>it</w:t>
      </w:r>
      <w:proofErr w:type="gramEnd"/>
      <w:r w:rsidR="00FB3B1F" w:rsidRPr="00FB3B1F">
        <w:rPr>
          <w:rFonts w:ascii="Arial" w:hAnsi="Arial" w:cs="Arial"/>
          <w:color w:val="000000" w:themeColor="text1"/>
          <w:sz w:val="24"/>
        </w:rPr>
        <w:t xml:space="preserve"> will be helpful</w:t>
      </w:r>
      <w:r w:rsidR="00FB3B1F">
        <w:rPr>
          <w:rFonts w:ascii="Arial" w:hAnsi="Arial" w:cs="Arial"/>
          <w:color w:val="000000" w:themeColor="text1"/>
          <w:sz w:val="24"/>
        </w:rPr>
        <w:t xml:space="preserve"> i</w:t>
      </w:r>
      <w:r w:rsidRPr="00FB3B1F">
        <w:rPr>
          <w:rFonts w:ascii="Arial" w:hAnsi="Arial" w:cs="Arial"/>
          <w:color w:val="000000" w:themeColor="text1"/>
          <w:sz w:val="24"/>
        </w:rPr>
        <w:t xml:space="preserve">n selecting </w:t>
      </w:r>
      <w:r w:rsidR="00715A3C" w:rsidRPr="00FB3B1F">
        <w:rPr>
          <w:rFonts w:ascii="Arial" w:hAnsi="Arial" w:cs="Arial"/>
          <w:color w:val="000000" w:themeColor="text1"/>
          <w:sz w:val="24"/>
        </w:rPr>
        <w:t xml:space="preserve">future </w:t>
      </w:r>
      <w:r w:rsidRPr="00FB3B1F">
        <w:rPr>
          <w:rFonts w:ascii="Arial" w:hAnsi="Arial" w:cs="Arial"/>
          <w:color w:val="000000" w:themeColor="text1"/>
          <w:sz w:val="24"/>
        </w:rPr>
        <w:t xml:space="preserve">cases to </w:t>
      </w:r>
      <w:r w:rsidR="00FB3B1F">
        <w:rPr>
          <w:rFonts w:ascii="Arial" w:hAnsi="Arial" w:cs="Arial"/>
          <w:color w:val="000000" w:themeColor="text1"/>
          <w:sz w:val="24"/>
        </w:rPr>
        <w:t>select</w:t>
      </w:r>
      <w:r w:rsidRPr="00FB3B1F">
        <w:rPr>
          <w:rFonts w:ascii="Arial" w:hAnsi="Arial" w:cs="Arial"/>
          <w:color w:val="000000" w:themeColor="text1"/>
          <w:sz w:val="24"/>
        </w:rPr>
        <w:t xml:space="preserve"> cases with more descri</w:t>
      </w:r>
      <w:r w:rsidR="00CF145B" w:rsidRPr="00FB3B1F">
        <w:rPr>
          <w:rFonts w:ascii="Arial" w:hAnsi="Arial" w:cs="Arial"/>
          <w:color w:val="000000" w:themeColor="text1"/>
          <w:sz w:val="24"/>
        </w:rPr>
        <w:t xml:space="preserve">ptive documentation. </w:t>
      </w:r>
    </w:p>
    <w:p w14:paraId="10972E3A" w14:textId="2FCC456B" w:rsidR="00163C28" w:rsidRPr="00FB3B1F" w:rsidRDefault="00163C28" w:rsidP="00DA3A31">
      <w:pPr>
        <w:pStyle w:val="ListParagraph"/>
        <w:numPr>
          <w:ilvl w:val="0"/>
          <w:numId w:val="22"/>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Some cases included photos that were </w:t>
      </w:r>
      <w:r w:rsidR="00583C63" w:rsidRPr="00FB3B1F">
        <w:rPr>
          <w:rFonts w:ascii="Arial" w:hAnsi="Arial" w:cs="Arial"/>
          <w:color w:val="000000" w:themeColor="text1"/>
          <w:sz w:val="24"/>
        </w:rPr>
        <w:t xml:space="preserve">no longer accurate because </w:t>
      </w:r>
      <w:r w:rsidR="00CF145B" w:rsidRPr="00FB3B1F">
        <w:rPr>
          <w:rFonts w:ascii="Arial" w:hAnsi="Arial" w:cs="Arial"/>
          <w:color w:val="000000" w:themeColor="text1"/>
          <w:sz w:val="24"/>
        </w:rPr>
        <w:t xml:space="preserve">crash </w:t>
      </w:r>
      <w:r w:rsidR="00583C63" w:rsidRPr="00FB3B1F">
        <w:rPr>
          <w:rFonts w:ascii="Arial" w:hAnsi="Arial" w:cs="Arial"/>
          <w:color w:val="000000" w:themeColor="text1"/>
          <w:sz w:val="24"/>
        </w:rPr>
        <w:t>s</w:t>
      </w:r>
      <w:r w:rsidRPr="00FB3B1F">
        <w:rPr>
          <w:rFonts w:ascii="Arial" w:hAnsi="Arial" w:cs="Arial"/>
          <w:color w:val="000000" w:themeColor="text1"/>
          <w:sz w:val="24"/>
        </w:rPr>
        <w:t>cenes change over time. If including photos make sure they are accurate to the scene at the time of the crash.</w:t>
      </w:r>
    </w:p>
    <w:p w14:paraId="14FAD7F0" w14:textId="6B250F29" w:rsidR="002D5444" w:rsidRPr="00FB3B1F" w:rsidRDefault="00163C28" w:rsidP="00DA3A31">
      <w:pPr>
        <w:pStyle w:val="ListParagraph"/>
        <w:numPr>
          <w:ilvl w:val="0"/>
          <w:numId w:val="22"/>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Include driving records </w:t>
      </w:r>
      <w:r w:rsidR="00715A3C" w:rsidRPr="00FB3B1F">
        <w:rPr>
          <w:rFonts w:ascii="Arial" w:hAnsi="Arial" w:cs="Arial"/>
          <w:color w:val="000000" w:themeColor="text1"/>
          <w:sz w:val="24"/>
        </w:rPr>
        <w:t>since</w:t>
      </w:r>
      <w:r w:rsidRPr="00FB3B1F">
        <w:rPr>
          <w:rFonts w:ascii="Arial" w:hAnsi="Arial" w:cs="Arial"/>
          <w:color w:val="000000" w:themeColor="text1"/>
          <w:sz w:val="24"/>
        </w:rPr>
        <w:t xml:space="preserve"> the crash. It could </w:t>
      </w:r>
      <w:r w:rsidR="00CF145B" w:rsidRPr="00FB3B1F">
        <w:rPr>
          <w:rFonts w:ascii="Arial" w:hAnsi="Arial" w:cs="Arial"/>
          <w:color w:val="000000" w:themeColor="text1"/>
          <w:sz w:val="24"/>
        </w:rPr>
        <w:t>help</w:t>
      </w:r>
      <w:r w:rsidRPr="00FB3B1F">
        <w:rPr>
          <w:rFonts w:ascii="Arial" w:hAnsi="Arial" w:cs="Arial"/>
          <w:color w:val="000000" w:themeColor="text1"/>
          <w:sz w:val="24"/>
        </w:rPr>
        <w:t xml:space="preserve"> us </w:t>
      </w:r>
      <w:r w:rsidR="00CF145B" w:rsidRPr="00FB3B1F">
        <w:rPr>
          <w:rFonts w:ascii="Arial" w:hAnsi="Arial" w:cs="Arial"/>
          <w:color w:val="000000" w:themeColor="text1"/>
          <w:sz w:val="24"/>
        </w:rPr>
        <w:t>determine</w:t>
      </w:r>
      <w:r w:rsidRPr="00FB3B1F">
        <w:rPr>
          <w:rFonts w:ascii="Arial" w:hAnsi="Arial" w:cs="Arial"/>
          <w:color w:val="000000" w:themeColor="text1"/>
          <w:sz w:val="24"/>
        </w:rPr>
        <w:t xml:space="preserve"> whether </w:t>
      </w:r>
      <w:r w:rsidR="00CF145B" w:rsidRPr="00FB3B1F">
        <w:rPr>
          <w:rFonts w:ascii="Arial" w:hAnsi="Arial" w:cs="Arial"/>
          <w:color w:val="000000" w:themeColor="text1"/>
          <w:sz w:val="24"/>
        </w:rPr>
        <w:t xml:space="preserve">there were citations </w:t>
      </w:r>
      <w:r w:rsidRPr="00FB3B1F">
        <w:rPr>
          <w:rFonts w:ascii="Arial" w:hAnsi="Arial" w:cs="Arial"/>
          <w:color w:val="000000" w:themeColor="text1"/>
          <w:sz w:val="24"/>
        </w:rPr>
        <w:t xml:space="preserve">or if anything happened as a result. </w:t>
      </w:r>
      <w:r w:rsidR="002D5444" w:rsidRPr="00FB3B1F">
        <w:rPr>
          <w:rFonts w:ascii="Arial" w:hAnsi="Arial" w:cs="Arial"/>
          <w:color w:val="000000" w:themeColor="text1"/>
          <w:sz w:val="24"/>
        </w:rPr>
        <w:t xml:space="preserve">Knowing this will also help </w:t>
      </w:r>
      <w:r w:rsidR="00CF145B" w:rsidRPr="00FB3B1F">
        <w:rPr>
          <w:rFonts w:ascii="Arial" w:hAnsi="Arial" w:cs="Arial"/>
          <w:color w:val="000000" w:themeColor="text1"/>
          <w:sz w:val="24"/>
        </w:rPr>
        <w:t>craft</w:t>
      </w:r>
      <w:r w:rsidR="002D5444" w:rsidRPr="00FB3B1F">
        <w:rPr>
          <w:rFonts w:ascii="Arial" w:hAnsi="Arial" w:cs="Arial"/>
          <w:color w:val="000000" w:themeColor="text1"/>
          <w:sz w:val="24"/>
        </w:rPr>
        <w:t xml:space="preserve"> updates to the vulnerable user law. </w:t>
      </w:r>
      <w:proofErr w:type="gramStart"/>
      <w:r w:rsidR="002D5444" w:rsidRPr="00FB3B1F">
        <w:rPr>
          <w:rFonts w:ascii="Arial" w:hAnsi="Arial" w:cs="Arial"/>
          <w:color w:val="000000" w:themeColor="text1"/>
          <w:sz w:val="24"/>
        </w:rPr>
        <w:t>Is it being used</w:t>
      </w:r>
      <w:proofErr w:type="gramEnd"/>
      <w:r w:rsidR="002D5444" w:rsidRPr="00FB3B1F">
        <w:rPr>
          <w:rFonts w:ascii="Arial" w:hAnsi="Arial" w:cs="Arial"/>
          <w:color w:val="000000" w:themeColor="text1"/>
          <w:sz w:val="24"/>
        </w:rPr>
        <w:t>? What was the ticket?</w:t>
      </w:r>
    </w:p>
    <w:p w14:paraId="4AAC1AAD" w14:textId="0206A45D" w:rsidR="00163C28" w:rsidRPr="00FB3B1F" w:rsidRDefault="002D5444" w:rsidP="00DA3A31">
      <w:pPr>
        <w:pStyle w:val="ListParagraph"/>
        <w:numPr>
          <w:ilvl w:val="0"/>
          <w:numId w:val="22"/>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The steering committee will propose a focus of the next set of case reviews and send it </w:t>
      </w:r>
      <w:r w:rsidR="00715A3C" w:rsidRPr="00FB3B1F">
        <w:rPr>
          <w:rFonts w:ascii="Arial" w:hAnsi="Arial" w:cs="Arial"/>
          <w:color w:val="000000" w:themeColor="text1"/>
          <w:sz w:val="24"/>
        </w:rPr>
        <w:t>to</w:t>
      </w:r>
      <w:r w:rsidRPr="00FB3B1F">
        <w:rPr>
          <w:rFonts w:ascii="Arial" w:hAnsi="Arial" w:cs="Arial"/>
          <w:color w:val="000000" w:themeColor="text1"/>
          <w:sz w:val="24"/>
        </w:rPr>
        <w:t xml:space="preserve"> the Council in advance.</w:t>
      </w:r>
    </w:p>
    <w:p w14:paraId="4FAE8CB6" w14:textId="77777777" w:rsidR="002D5444" w:rsidRPr="00FB3B1F" w:rsidRDefault="009E113D" w:rsidP="00DA3A31">
      <w:pPr>
        <w:pStyle w:val="ListParagraph"/>
        <w:numPr>
          <w:ilvl w:val="0"/>
          <w:numId w:val="1"/>
        </w:numPr>
        <w:spacing w:before="240" w:after="240" w:line="240" w:lineRule="auto"/>
        <w:rPr>
          <w:rFonts w:ascii="Arial" w:hAnsi="Arial" w:cs="Arial"/>
          <w:b/>
          <w:color w:val="000000" w:themeColor="text1"/>
          <w:sz w:val="24"/>
        </w:rPr>
      </w:pPr>
      <w:r w:rsidRPr="00FB3B1F">
        <w:rPr>
          <w:rFonts w:ascii="Arial" w:hAnsi="Arial" w:cs="Arial"/>
          <w:b/>
          <w:color w:val="000000" w:themeColor="text1"/>
          <w:sz w:val="24"/>
        </w:rPr>
        <w:t>Where is the money for bicycle safety and how are we spending it now?</w:t>
      </w:r>
    </w:p>
    <w:p w14:paraId="3C44AB31" w14:textId="77777777" w:rsidR="00C816D7" w:rsidRDefault="008A40FB" w:rsidP="00DA3A31">
      <w:pPr>
        <w:spacing w:before="240" w:after="240"/>
        <w:ind w:left="432"/>
        <w:rPr>
          <w:rFonts w:ascii="Arial" w:hAnsi="Arial" w:cs="Arial"/>
          <w:color w:val="000000" w:themeColor="text1"/>
        </w:rPr>
      </w:pPr>
      <w:r w:rsidRPr="00FB3B1F">
        <w:rPr>
          <w:rFonts w:ascii="Arial" w:hAnsi="Arial" w:cs="Arial"/>
        </w:rPr>
        <w:t xml:space="preserve">Presentations by </w:t>
      </w:r>
      <w:r w:rsidR="00C7636E" w:rsidRPr="00FB3B1F">
        <w:rPr>
          <w:rFonts w:ascii="Arial" w:hAnsi="Arial" w:cs="Arial"/>
        </w:rPr>
        <w:t>Barb Chamberlain, WSDOT</w:t>
      </w:r>
      <w:r w:rsidRPr="00FB3B1F">
        <w:rPr>
          <w:rFonts w:ascii="Arial" w:hAnsi="Arial" w:cs="Arial"/>
        </w:rPr>
        <w:t xml:space="preserve">, and </w:t>
      </w:r>
      <w:r w:rsidR="00C7636E" w:rsidRPr="00FB3B1F">
        <w:rPr>
          <w:rFonts w:ascii="Arial" w:hAnsi="Arial" w:cs="Arial"/>
          <w:color w:val="000000" w:themeColor="text1"/>
        </w:rPr>
        <w:t xml:space="preserve">Chris Workman, </w:t>
      </w:r>
      <w:r w:rsidRPr="00FB3B1F">
        <w:rPr>
          <w:rFonts w:ascii="Arial" w:hAnsi="Arial" w:cs="Arial"/>
          <w:color w:val="000000" w:themeColor="text1"/>
        </w:rPr>
        <w:t>Transportation Improvement Board</w:t>
      </w:r>
      <w:r w:rsidR="00CA5119" w:rsidRPr="00FB3B1F">
        <w:rPr>
          <w:rFonts w:ascii="Arial" w:hAnsi="Arial" w:cs="Arial"/>
          <w:color w:val="000000" w:themeColor="text1"/>
        </w:rPr>
        <w:t xml:space="preserve">, laid out various </w:t>
      </w:r>
      <w:r w:rsidR="001F634D" w:rsidRPr="00FB3B1F">
        <w:rPr>
          <w:rFonts w:ascii="Arial" w:hAnsi="Arial" w:cs="Arial"/>
          <w:color w:val="000000" w:themeColor="text1"/>
        </w:rPr>
        <w:t xml:space="preserve">sources of funding that can contribute to </w:t>
      </w:r>
      <w:r w:rsidR="00CA5119" w:rsidRPr="00FB3B1F">
        <w:rPr>
          <w:rFonts w:ascii="Arial" w:hAnsi="Arial" w:cs="Arial"/>
          <w:color w:val="000000" w:themeColor="text1"/>
        </w:rPr>
        <w:t>bicyclist safety</w:t>
      </w:r>
      <w:r w:rsidR="00AF6283" w:rsidRPr="00FB3B1F">
        <w:rPr>
          <w:rFonts w:ascii="Arial" w:hAnsi="Arial" w:cs="Arial"/>
          <w:color w:val="000000" w:themeColor="text1"/>
        </w:rPr>
        <w:t xml:space="preserve">. </w:t>
      </w:r>
      <w:r w:rsidR="00311BF9" w:rsidRPr="00FB3B1F">
        <w:rPr>
          <w:rFonts w:ascii="Arial" w:hAnsi="Arial" w:cs="Arial"/>
          <w:color w:val="000000" w:themeColor="text1"/>
        </w:rPr>
        <w:t xml:space="preserve">Presentations </w:t>
      </w:r>
      <w:proofErr w:type="gramStart"/>
      <w:r w:rsidR="00311BF9" w:rsidRPr="00FB3B1F">
        <w:rPr>
          <w:rFonts w:ascii="Arial" w:hAnsi="Arial" w:cs="Arial"/>
          <w:color w:val="000000" w:themeColor="text1"/>
        </w:rPr>
        <w:t>will be transmitted</w:t>
      </w:r>
      <w:proofErr w:type="gramEnd"/>
      <w:r w:rsidR="00311BF9" w:rsidRPr="00FB3B1F">
        <w:rPr>
          <w:rFonts w:ascii="Arial" w:hAnsi="Arial" w:cs="Arial"/>
          <w:color w:val="000000" w:themeColor="text1"/>
        </w:rPr>
        <w:t xml:space="preserve"> along with this summary.</w:t>
      </w:r>
    </w:p>
    <w:p w14:paraId="07F08C04" w14:textId="77777777" w:rsidR="00C816D7" w:rsidRDefault="00C816D7" w:rsidP="00DA3A31">
      <w:pPr>
        <w:spacing w:before="240" w:after="240"/>
        <w:ind w:left="432"/>
        <w:rPr>
          <w:rFonts w:ascii="Arial" w:hAnsi="Arial" w:cs="Arial"/>
          <w:color w:val="000000" w:themeColor="text1"/>
        </w:rPr>
      </w:pPr>
    </w:p>
    <w:p w14:paraId="02655AFC" w14:textId="31684374" w:rsidR="008A3968" w:rsidRDefault="00311BF9" w:rsidP="00DA3A31">
      <w:pPr>
        <w:spacing w:before="240" w:after="240"/>
        <w:ind w:left="432"/>
        <w:rPr>
          <w:rFonts w:ascii="Arial" w:hAnsi="Arial" w:cs="Arial"/>
          <w:color w:val="000000" w:themeColor="text1"/>
        </w:rPr>
      </w:pPr>
      <w:r w:rsidRPr="00FB3B1F">
        <w:rPr>
          <w:rFonts w:ascii="Arial" w:hAnsi="Arial" w:cs="Arial"/>
          <w:color w:val="000000" w:themeColor="text1"/>
        </w:rPr>
        <w:t xml:space="preserve"> </w:t>
      </w:r>
    </w:p>
    <w:p w14:paraId="24453588" w14:textId="77777777" w:rsidR="009E113D" w:rsidRPr="00FB3B1F" w:rsidRDefault="009E113D" w:rsidP="00DA3A31">
      <w:pPr>
        <w:pStyle w:val="ListParagraph"/>
        <w:numPr>
          <w:ilvl w:val="0"/>
          <w:numId w:val="1"/>
        </w:numPr>
        <w:spacing w:before="240" w:after="240" w:line="240" w:lineRule="auto"/>
        <w:rPr>
          <w:rFonts w:ascii="Arial" w:hAnsi="Arial" w:cs="Arial"/>
          <w:b/>
          <w:color w:val="000000" w:themeColor="text1"/>
          <w:sz w:val="24"/>
        </w:rPr>
      </w:pPr>
      <w:r w:rsidRPr="00FB3B1F">
        <w:rPr>
          <w:rFonts w:ascii="Arial" w:hAnsi="Arial" w:cs="Arial"/>
          <w:b/>
          <w:color w:val="000000" w:themeColor="text1"/>
          <w:sz w:val="24"/>
        </w:rPr>
        <w:lastRenderedPageBreak/>
        <w:t>Best Practices: Vision Zero and Systematic Safety Principles</w:t>
      </w:r>
    </w:p>
    <w:p w14:paraId="7FAD8DB9" w14:textId="6CDBC619" w:rsidR="009E113D" w:rsidRPr="00FB3B1F" w:rsidRDefault="00B353E7" w:rsidP="00DA3A31">
      <w:pPr>
        <w:spacing w:before="240" w:after="240"/>
        <w:ind w:left="432"/>
        <w:rPr>
          <w:rFonts w:ascii="Arial" w:hAnsi="Arial" w:cs="Arial"/>
          <w:color w:val="000000" w:themeColor="text1"/>
        </w:rPr>
      </w:pPr>
      <w:r w:rsidRPr="00FB3B1F">
        <w:rPr>
          <w:rFonts w:ascii="Arial" w:hAnsi="Arial" w:cs="Arial"/>
          <w:color w:val="000000" w:themeColor="text1"/>
        </w:rPr>
        <w:t xml:space="preserve">Charlotte Claybrooke, WSDOT, introduced Vision Zero and the </w:t>
      </w:r>
      <w:proofErr w:type="gramStart"/>
      <w:r w:rsidRPr="00FB3B1F">
        <w:rPr>
          <w:rFonts w:ascii="Arial" w:hAnsi="Arial" w:cs="Arial"/>
          <w:color w:val="000000" w:themeColor="text1"/>
        </w:rPr>
        <w:t>5</w:t>
      </w:r>
      <w:proofErr w:type="gramEnd"/>
      <w:r w:rsidRPr="00FB3B1F">
        <w:rPr>
          <w:rFonts w:ascii="Arial" w:hAnsi="Arial" w:cs="Arial"/>
          <w:color w:val="000000" w:themeColor="text1"/>
        </w:rPr>
        <w:t xml:space="preserve"> Principles of Systematic Safety. Video is available at </w:t>
      </w:r>
      <w:hyperlink r:id="rId5" w:history="1">
        <w:r w:rsidR="00255E3B" w:rsidRPr="00FB3B1F">
          <w:rPr>
            <w:rStyle w:val="Hyperlink"/>
            <w:rFonts w:ascii="Arial" w:hAnsi="Arial" w:cs="Arial"/>
          </w:rPr>
          <w:t>https://www.youtube.com/watch?v=5aNtsWvNYKE</w:t>
        </w:r>
      </w:hyperlink>
    </w:p>
    <w:p w14:paraId="0111C2A1" w14:textId="0F6F4191" w:rsidR="000C3C23" w:rsidRPr="00FB3B1F" w:rsidRDefault="000C3C23" w:rsidP="00DA3A31">
      <w:pPr>
        <w:spacing w:before="240" w:after="240"/>
        <w:ind w:left="432"/>
        <w:rPr>
          <w:rFonts w:ascii="Arial" w:hAnsi="Arial" w:cs="Arial"/>
          <w:color w:val="000000" w:themeColor="text1"/>
        </w:rPr>
      </w:pPr>
      <w:proofErr w:type="gramStart"/>
      <w:r w:rsidRPr="00FB3B1F">
        <w:rPr>
          <w:rFonts w:ascii="Arial" w:hAnsi="Arial" w:cs="Arial"/>
          <w:color w:val="000000" w:themeColor="text1"/>
        </w:rPr>
        <w:t>5</w:t>
      </w:r>
      <w:proofErr w:type="gramEnd"/>
      <w:r w:rsidRPr="00FB3B1F">
        <w:rPr>
          <w:rFonts w:ascii="Arial" w:hAnsi="Arial" w:cs="Arial"/>
          <w:color w:val="000000" w:themeColor="text1"/>
        </w:rPr>
        <w:t xml:space="preserve"> Principles of Systematic Safety</w:t>
      </w:r>
    </w:p>
    <w:p w14:paraId="464B9E4C" w14:textId="25D20509" w:rsidR="00255E3B" w:rsidRPr="00FB3B1F" w:rsidRDefault="00255E3B" w:rsidP="00DA3A31">
      <w:pPr>
        <w:pStyle w:val="ListParagraph"/>
        <w:numPr>
          <w:ilvl w:val="0"/>
          <w:numId w:val="18"/>
        </w:numPr>
        <w:spacing w:before="120" w:after="120" w:line="240" w:lineRule="auto"/>
        <w:ind w:left="792"/>
        <w:contextualSpacing w:val="0"/>
        <w:rPr>
          <w:rFonts w:ascii="Arial" w:hAnsi="Arial" w:cs="Arial"/>
          <w:color w:val="000000" w:themeColor="text1"/>
          <w:sz w:val="24"/>
        </w:rPr>
      </w:pPr>
      <w:r w:rsidRPr="00FB3B1F">
        <w:rPr>
          <w:rFonts w:ascii="Arial" w:hAnsi="Arial" w:cs="Arial"/>
          <w:color w:val="000000" w:themeColor="text1"/>
          <w:sz w:val="24"/>
        </w:rPr>
        <w:t>Speed control and separation</w:t>
      </w:r>
    </w:p>
    <w:p w14:paraId="1191EA31" w14:textId="0445E4A7" w:rsidR="00255E3B" w:rsidRPr="00FB3B1F" w:rsidRDefault="00255E3B" w:rsidP="00DA3A31">
      <w:pPr>
        <w:pStyle w:val="ListParagraph"/>
        <w:numPr>
          <w:ilvl w:val="0"/>
          <w:numId w:val="18"/>
        </w:numPr>
        <w:spacing w:before="120" w:after="120" w:line="240" w:lineRule="auto"/>
        <w:ind w:left="792"/>
        <w:contextualSpacing w:val="0"/>
        <w:rPr>
          <w:rFonts w:ascii="Arial" w:hAnsi="Arial" w:cs="Arial"/>
          <w:color w:val="000000" w:themeColor="text1"/>
          <w:sz w:val="24"/>
        </w:rPr>
      </w:pPr>
      <w:r w:rsidRPr="00FB3B1F">
        <w:rPr>
          <w:rFonts w:ascii="Arial" w:hAnsi="Arial" w:cs="Arial"/>
          <w:color w:val="000000" w:themeColor="text1"/>
          <w:sz w:val="24"/>
        </w:rPr>
        <w:t>Functional harmony</w:t>
      </w:r>
    </w:p>
    <w:p w14:paraId="0517FCB2" w14:textId="1F6C2C13" w:rsidR="00255E3B" w:rsidRPr="00FB3B1F" w:rsidRDefault="00255E3B" w:rsidP="00DA3A31">
      <w:pPr>
        <w:pStyle w:val="ListParagraph"/>
        <w:numPr>
          <w:ilvl w:val="0"/>
          <w:numId w:val="18"/>
        </w:numPr>
        <w:spacing w:before="120" w:after="120" w:line="240" w:lineRule="auto"/>
        <w:ind w:left="792"/>
        <w:contextualSpacing w:val="0"/>
        <w:rPr>
          <w:rFonts w:ascii="Arial" w:hAnsi="Arial" w:cs="Arial"/>
          <w:color w:val="000000" w:themeColor="text1"/>
          <w:sz w:val="24"/>
        </w:rPr>
      </w:pPr>
      <w:r w:rsidRPr="00FB3B1F">
        <w:rPr>
          <w:rFonts w:ascii="Arial" w:hAnsi="Arial" w:cs="Arial"/>
          <w:color w:val="000000" w:themeColor="text1"/>
          <w:sz w:val="24"/>
        </w:rPr>
        <w:t>Predictability and simplicity</w:t>
      </w:r>
    </w:p>
    <w:p w14:paraId="08617FB0" w14:textId="1F187331" w:rsidR="00255E3B" w:rsidRPr="00FB3B1F" w:rsidRDefault="00255E3B" w:rsidP="00DA3A31">
      <w:pPr>
        <w:pStyle w:val="ListParagraph"/>
        <w:numPr>
          <w:ilvl w:val="0"/>
          <w:numId w:val="18"/>
        </w:numPr>
        <w:spacing w:before="120" w:after="120" w:line="240" w:lineRule="auto"/>
        <w:ind w:left="792"/>
        <w:contextualSpacing w:val="0"/>
        <w:rPr>
          <w:rFonts w:ascii="Arial" w:hAnsi="Arial" w:cs="Arial"/>
          <w:color w:val="000000" w:themeColor="text1"/>
          <w:sz w:val="24"/>
        </w:rPr>
      </w:pPr>
      <w:r w:rsidRPr="00FB3B1F">
        <w:rPr>
          <w:rFonts w:ascii="Arial" w:hAnsi="Arial" w:cs="Arial"/>
          <w:color w:val="000000" w:themeColor="text1"/>
          <w:sz w:val="24"/>
        </w:rPr>
        <w:t>Forgivingness and restrictiveness</w:t>
      </w:r>
    </w:p>
    <w:p w14:paraId="13E3A408" w14:textId="311D4851" w:rsidR="00255E3B" w:rsidRPr="00FB3B1F" w:rsidRDefault="00255E3B" w:rsidP="00DA3A31">
      <w:pPr>
        <w:pStyle w:val="ListParagraph"/>
        <w:numPr>
          <w:ilvl w:val="0"/>
          <w:numId w:val="18"/>
        </w:numPr>
        <w:spacing w:before="120" w:after="120" w:line="240" w:lineRule="auto"/>
        <w:ind w:left="792"/>
        <w:contextualSpacing w:val="0"/>
        <w:rPr>
          <w:rFonts w:ascii="Arial" w:hAnsi="Arial" w:cs="Arial"/>
          <w:color w:val="000000" w:themeColor="text1"/>
          <w:sz w:val="24"/>
        </w:rPr>
      </w:pPr>
      <w:r w:rsidRPr="00FB3B1F">
        <w:rPr>
          <w:rFonts w:ascii="Arial" w:hAnsi="Arial" w:cs="Arial"/>
          <w:color w:val="000000" w:themeColor="text1"/>
          <w:sz w:val="24"/>
        </w:rPr>
        <w:t>State awareness</w:t>
      </w:r>
    </w:p>
    <w:p w14:paraId="6AEE3F77" w14:textId="4BFE16E7" w:rsidR="00255E3B" w:rsidRPr="00FB3B1F" w:rsidRDefault="00255E3B" w:rsidP="00DA3A31">
      <w:pPr>
        <w:spacing w:before="240" w:after="240"/>
        <w:ind w:left="432"/>
        <w:rPr>
          <w:rFonts w:ascii="Arial" w:hAnsi="Arial" w:cs="Arial"/>
          <w:color w:val="000000" w:themeColor="text1"/>
        </w:rPr>
      </w:pPr>
      <w:proofErr w:type="spellStart"/>
      <w:r w:rsidRPr="00FB3B1F">
        <w:rPr>
          <w:rFonts w:ascii="Arial" w:hAnsi="Arial" w:cs="Arial"/>
          <w:color w:val="000000" w:themeColor="text1"/>
        </w:rPr>
        <w:t>Dong</w:t>
      </w:r>
      <w:r w:rsidR="000328F7" w:rsidRPr="00FB3B1F">
        <w:rPr>
          <w:rFonts w:ascii="Arial" w:hAnsi="Arial" w:cs="Arial"/>
          <w:color w:val="000000" w:themeColor="text1"/>
        </w:rPr>
        <w:t>ho</w:t>
      </w:r>
      <w:proofErr w:type="spellEnd"/>
      <w:r w:rsidRPr="00FB3B1F">
        <w:rPr>
          <w:rFonts w:ascii="Arial" w:hAnsi="Arial" w:cs="Arial"/>
          <w:color w:val="000000" w:themeColor="text1"/>
        </w:rPr>
        <w:t xml:space="preserve"> Chang, City of Seattle, discussed Seattle</w:t>
      </w:r>
      <w:r w:rsidR="000C3C23" w:rsidRPr="00FB3B1F">
        <w:rPr>
          <w:rFonts w:ascii="Arial" w:hAnsi="Arial" w:cs="Arial"/>
          <w:color w:val="000000" w:themeColor="text1"/>
        </w:rPr>
        <w:t>’s Vision Zer</w:t>
      </w:r>
      <w:r w:rsidR="00CF145B" w:rsidRPr="00FB3B1F">
        <w:rPr>
          <w:rFonts w:ascii="Arial" w:hAnsi="Arial" w:cs="Arial"/>
          <w:color w:val="000000" w:themeColor="text1"/>
        </w:rPr>
        <w:t xml:space="preserve">o ordinance, which started as </w:t>
      </w:r>
      <w:r w:rsidR="000C3C23" w:rsidRPr="00FB3B1F">
        <w:rPr>
          <w:rFonts w:ascii="Arial" w:hAnsi="Arial" w:cs="Arial"/>
          <w:color w:val="000000" w:themeColor="text1"/>
        </w:rPr>
        <w:t>policy</w:t>
      </w:r>
      <w:r w:rsidR="00CF145B" w:rsidRPr="00FB3B1F">
        <w:rPr>
          <w:rFonts w:ascii="Arial" w:hAnsi="Arial" w:cs="Arial"/>
          <w:color w:val="000000" w:themeColor="text1"/>
        </w:rPr>
        <w:t xml:space="preserve">, then </w:t>
      </w:r>
      <w:proofErr w:type="gramStart"/>
      <w:r w:rsidR="000C3C23" w:rsidRPr="00FB3B1F">
        <w:rPr>
          <w:rFonts w:ascii="Arial" w:hAnsi="Arial" w:cs="Arial"/>
          <w:color w:val="000000" w:themeColor="text1"/>
        </w:rPr>
        <w:t xml:space="preserve">was </w:t>
      </w:r>
      <w:r w:rsidR="00CF145B" w:rsidRPr="00FB3B1F">
        <w:rPr>
          <w:rFonts w:ascii="Arial" w:hAnsi="Arial" w:cs="Arial"/>
          <w:color w:val="000000" w:themeColor="text1"/>
        </w:rPr>
        <w:t>enacted</w:t>
      </w:r>
      <w:proofErr w:type="gramEnd"/>
      <w:r w:rsidR="000C3C23" w:rsidRPr="00FB3B1F">
        <w:rPr>
          <w:rFonts w:ascii="Arial" w:hAnsi="Arial" w:cs="Arial"/>
          <w:color w:val="000000" w:themeColor="text1"/>
        </w:rPr>
        <w:t xml:space="preserve"> by the city council. He</w:t>
      </w:r>
      <w:r w:rsidRPr="00FB3B1F">
        <w:rPr>
          <w:rFonts w:ascii="Arial" w:hAnsi="Arial" w:cs="Arial"/>
          <w:color w:val="000000" w:themeColor="text1"/>
        </w:rPr>
        <w:t xml:space="preserve"> demonstrated the city’s </w:t>
      </w:r>
      <w:r w:rsidR="00CF145B" w:rsidRPr="00FB3B1F">
        <w:rPr>
          <w:rFonts w:ascii="Arial" w:hAnsi="Arial" w:cs="Arial"/>
          <w:color w:val="000000" w:themeColor="text1"/>
        </w:rPr>
        <w:t>“</w:t>
      </w:r>
      <w:r w:rsidRPr="00FB3B1F">
        <w:rPr>
          <w:rFonts w:ascii="Arial" w:hAnsi="Arial" w:cs="Arial"/>
          <w:color w:val="000000" w:themeColor="text1"/>
        </w:rPr>
        <w:t>Streets Illustrated Map</w:t>
      </w:r>
      <w:r w:rsidR="00667E16" w:rsidRPr="00FB3B1F">
        <w:rPr>
          <w:rFonts w:ascii="Arial" w:hAnsi="Arial" w:cs="Arial"/>
          <w:color w:val="000000" w:themeColor="text1"/>
        </w:rPr>
        <w:t>,</w:t>
      </w:r>
      <w:r w:rsidR="00CF145B" w:rsidRPr="00FB3B1F">
        <w:rPr>
          <w:rFonts w:ascii="Arial" w:hAnsi="Arial" w:cs="Arial"/>
          <w:color w:val="000000" w:themeColor="text1"/>
        </w:rPr>
        <w:t>”</w:t>
      </w:r>
      <w:r w:rsidR="00667E16" w:rsidRPr="00FB3B1F">
        <w:rPr>
          <w:rFonts w:ascii="Arial" w:hAnsi="Arial" w:cs="Arial"/>
          <w:color w:val="000000" w:themeColor="text1"/>
        </w:rPr>
        <w:t xml:space="preserve"> an interactive tool</w:t>
      </w:r>
      <w:r w:rsidR="00CA719B" w:rsidRPr="00FB3B1F">
        <w:rPr>
          <w:rFonts w:ascii="Arial" w:hAnsi="Arial" w:cs="Arial"/>
          <w:color w:val="000000" w:themeColor="text1"/>
        </w:rPr>
        <w:t xml:space="preserve"> that shows street designations, </w:t>
      </w:r>
      <w:r w:rsidR="000C3C23" w:rsidRPr="00FB3B1F">
        <w:rPr>
          <w:rFonts w:ascii="Arial" w:hAnsi="Arial" w:cs="Arial"/>
          <w:color w:val="000000" w:themeColor="text1"/>
        </w:rPr>
        <w:t xml:space="preserve">street standards, and how it is listed in transit and bicycle master plans. It </w:t>
      </w:r>
      <w:proofErr w:type="gramStart"/>
      <w:r w:rsidR="000C3C23" w:rsidRPr="00FB3B1F">
        <w:rPr>
          <w:rFonts w:ascii="Arial" w:hAnsi="Arial" w:cs="Arial"/>
          <w:color w:val="000000" w:themeColor="text1"/>
        </w:rPr>
        <w:t>can be viewed</w:t>
      </w:r>
      <w:proofErr w:type="gramEnd"/>
      <w:r w:rsidR="000C3C23" w:rsidRPr="00FB3B1F">
        <w:rPr>
          <w:rFonts w:ascii="Arial" w:hAnsi="Arial" w:cs="Arial"/>
          <w:color w:val="000000" w:themeColor="text1"/>
        </w:rPr>
        <w:t xml:space="preserve"> at </w:t>
      </w:r>
      <w:hyperlink r:id="rId6" w:history="1">
        <w:r w:rsidR="000C3C23" w:rsidRPr="00FB3B1F">
          <w:rPr>
            <w:rStyle w:val="Hyperlink"/>
            <w:rFonts w:ascii="Arial" w:hAnsi="Arial" w:cs="Arial"/>
          </w:rPr>
          <w:t>http://streetsillustrated.seattle.gov/map/</w:t>
        </w:r>
      </w:hyperlink>
    </w:p>
    <w:p w14:paraId="6A066C4F" w14:textId="77777777" w:rsidR="002D5991" w:rsidRPr="00FB3B1F" w:rsidRDefault="002D5991" w:rsidP="00DA3A31">
      <w:pPr>
        <w:spacing w:before="240" w:after="240"/>
        <w:ind w:left="432"/>
        <w:rPr>
          <w:rFonts w:ascii="Arial" w:hAnsi="Arial" w:cs="Arial"/>
          <w:color w:val="000000" w:themeColor="text1"/>
        </w:rPr>
      </w:pPr>
      <w:r w:rsidRPr="00FB3B1F">
        <w:rPr>
          <w:rFonts w:ascii="Arial" w:hAnsi="Arial" w:cs="Arial"/>
          <w:color w:val="000000" w:themeColor="text1"/>
        </w:rPr>
        <w:t>Discussion:</w:t>
      </w:r>
    </w:p>
    <w:p w14:paraId="1375FF59" w14:textId="015A481B" w:rsidR="002D5991" w:rsidRPr="00FB3B1F" w:rsidRDefault="002D5991" w:rsidP="00DA3A31">
      <w:pPr>
        <w:pStyle w:val="ListParagraph"/>
        <w:numPr>
          <w:ilvl w:val="0"/>
          <w:numId w:val="17"/>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More </w:t>
      </w:r>
      <w:proofErr w:type="gramStart"/>
      <w:r w:rsidRPr="00FB3B1F">
        <w:rPr>
          <w:rFonts w:ascii="Arial" w:hAnsi="Arial" w:cs="Arial"/>
          <w:color w:val="000000" w:themeColor="text1"/>
          <w:sz w:val="24"/>
        </w:rPr>
        <w:t>is being done</w:t>
      </w:r>
      <w:proofErr w:type="gramEnd"/>
      <w:r w:rsidRPr="00FB3B1F">
        <w:rPr>
          <w:rFonts w:ascii="Arial" w:hAnsi="Arial" w:cs="Arial"/>
          <w:color w:val="000000" w:themeColor="text1"/>
          <w:sz w:val="24"/>
        </w:rPr>
        <w:t xml:space="preserve"> on bike projects than we can track because it is folded into larger projects</w:t>
      </w:r>
      <w:r w:rsidR="00CF145B" w:rsidRPr="00FB3B1F">
        <w:rPr>
          <w:rFonts w:ascii="Arial" w:hAnsi="Arial" w:cs="Arial"/>
          <w:color w:val="000000" w:themeColor="text1"/>
          <w:sz w:val="24"/>
        </w:rPr>
        <w:t>.</w:t>
      </w:r>
    </w:p>
    <w:p w14:paraId="790CF9C7" w14:textId="5A38BCB6" w:rsidR="002D5991" w:rsidRPr="00FB3B1F" w:rsidRDefault="002D5991" w:rsidP="00DA3A31">
      <w:pPr>
        <w:pStyle w:val="ListParagraph"/>
        <w:numPr>
          <w:ilvl w:val="0"/>
          <w:numId w:val="17"/>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Funding criteria that require local jurisdictions to have a complete streets policy have incentivized their adoption across the state. Can th</w:t>
      </w:r>
      <w:r w:rsidR="00CF145B" w:rsidRPr="00FB3B1F">
        <w:rPr>
          <w:rFonts w:ascii="Arial" w:hAnsi="Arial" w:cs="Arial"/>
          <w:color w:val="000000" w:themeColor="text1"/>
          <w:sz w:val="24"/>
        </w:rPr>
        <w:t>is C</w:t>
      </w:r>
      <w:r w:rsidRPr="00FB3B1F">
        <w:rPr>
          <w:rFonts w:ascii="Arial" w:hAnsi="Arial" w:cs="Arial"/>
          <w:color w:val="000000" w:themeColor="text1"/>
          <w:sz w:val="24"/>
        </w:rPr>
        <w:t>ouncil recommend a similar mechanism for bicyclist safety improvements?</w:t>
      </w:r>
    </w:p>
    <w:p w14:paraId="1EBD94E9" w14:textId="3CC7986B" w:rsidR="002D5991" w:rsidRPr="00FB3B1F" w:rsidRDefault="002D5991" w:rsidP="00DA3A31">
      <w:pPr>
        <w:pStyle w:val="ListParagraph"/>
        <w:numPr>
          <w:ilvl w:val="0"/>
          <w:numId w:val="17"/>
        </w:numPr>
        <w:spacing w:before="120" w:after="120" w:line="240" w:lineRule="auto"/>
        <w:contextualSpacing w:val="0"/>
        <w:rPr>
          <w:rFonts w:ascii="Arial" w:hAnsi="Arial" w:cs="Arial"/>
          <w:sz w:val="24"/>
          <w:u w:val="single"/>
        </w:rPr>
      </w:pPr>
      <w:r w:rsidRPr="00FB3B1F">
        <w:rPr>
          <w:rFonts w:ascii="Arial" w:hAnsi="Arial" w:cs="Arial"/>
          <w:color w:val="000000" w:themeColor="text1"/>
          <w:sz w:val="24"/>
        </w:rPr>
        <w:t xml:space="preserve">The “mobility” band in TIB funding criteria refers to vehicles. </w:t>
      </w:r>
      <w:proofErr w:type="gramStart"/>
      <w:r w:rsidRPr="00FB3B1F">
        <w:rPr>
          <w:rFonts w:ascii="Arial" w:hAnsi="Arial" w:cs="Arial"/>
          <w:color w:val="000000" w:themeColor="text1"/>
          <w:sz w:val="24"/>
        </w:rPr>
        <w:t>Can it be recalibrated</w:t>
      </w:r>
      <w:proofErr w:type="gramEnd"/>
      <w:r w:rsidRPr="00FB3B1F">
        <w:rPr>
          <w:rFonts w:ascii="Arial" w:hAnsi="Arial" w:cs="Arial"/>
          <w:color w:val="000000" w:themeColor="text1"/>
          <w:sz w:val="24"/>
        </w:rPr>
        <w:t xml:space="preserve"> to include bicycles and fixing the gaps in the bicycle network?</w:t>
      </w:r>
    </w:p>
    <w:p w14:paraId="40E25648" w14:textId="6BBEDBC7" w:rsidR="002D5991" w:rsidRPr="00FB3B1F" w:rsidRDefault="002D5991" w:rsidP="00DA3A31">
      <w:pPr>
        <w:pStyle w:val="ListParagraph"/>
        <w:numPr>
          <w:ilvl w:val="0"/>
          <w:numId w:val="17"/>
        </w:numPr>
        <w:spacing w:before="240" w:after="240" w:line="240" w:lineRule="auto"/>
        <w:contextualSpacing w:val="0"/>
        <w:rPr>
          <w:rFonts w:ascii="Arial" w:hAnsi="Arial" w:cs="Arial"/>
          <w:color w:val="000000" w:themeColor="text1"/>
          <w:sz w:val="24"/>
        </w:rPr>
      </w:pPr>
      <w:r w:rsidRPr="00FB3B1F">
        <w:rPr>
          <w:rFonts w:ascii="Arial" w:hAnsi="Arial" w:cs="Arial"/>
          <w:color w:val="000000" w:themeColor="text1"/>
          <w:sz w:val="24"/>
        </w:rPr>
        <w:t>TIB incentivizes complete streets ordinances and it has resulted in an increase in adoption. Is there something parallel with Vision Zero through a pot of money that would incenti</w:t>
      </w:r>
      <w:r w:rsidR="00CF145B" w:rsidRPr="00FB3B1F">
        <w:rPr>
          <w:rFonts w:ascii="Arial" w:hAnsi="Arial" w:cs="Arial"/>
          <w:color w:val="000000" w:themeColor="text1"/>
          <w:sz w:val="24"/>
        </w:rPr>
        <w:t xml:space="preserve">vize the adoption of the </w:t>
      </w:r>
      <w:proofErr w:type="gramStart"/>
      <w:r w:rsidR="00CF145B" w:rsidRPr="00FB3B1F">
        <w:rPr>
          <w:rFonts w:ascii="Arial" w:hAnsi="Arial" w:cs="Arial"/>
          <w:color w:val="000000" w:themeColor="text1"/>
          <w:sz w:val="24"/>
        </w:rPr>
        <w:t>5</w:t>
      </w:r>
      <w:proofErr w:type="gramEnd"/>
      <w:r w:rsidR="00CF145B" w:rsidRPr="00FB3B1F">
        <w:rPr>
          <w:rFonts w:ascii="Arial" w:hAnsi="Arial" w:cs="Arial"/>
          <w:color w:val="000000" w:themeColor="text1"/>
          <w:sz w:val="24"/>
        </w:rPr>
        <w:t xml:space="preserve"> Principles of Systematic Safety</w:t>
      </w:r>
      <w:r w:rsidRPr="00FB3B1F">
        <w:rPr>
          <w:rFonts w:ascii="Arial" w:hAnsi="Arial" w:cs="Arial"/>
          <w:color w:val="000000" w:themeColor="text1"/>
          <w:sz w:val="24"/>
        </w:rPr>
        <w:t>?</w:t>
      </w:r>
    </w:p>
    <w:p w14:paraId="4022EDB0" w14:textId="77777777" w:rsidR="009E113D" w:rsidRPr="00FB3B1F" w:rsidRDefault="009E113D" w:rsidP="00DA3A31">
      <w:pPr>
        <w:pStyle w:val="ListParagraph"/>
        <w:numPr>
          <w:ilvl w:val="0"/>
          <w:numId w:val="1"/>
        </w:numPr>
        <w:spacing w:before="240" w:after="240" w:line="240" w:lineRule="auto"/>
        <w:rPr>
          <w:rFonts w:ascii="Arial" w:hAnsi="Arial" w:cs="Arial"/>
          <w:b/>
          <w:color w:val="000000" w:themeColor="text1"/>
          <w:sz w:val="24"/>
        </w:rPr>
      </w:pPr>
      <w:r w:rsidRPr="00FB3B1F">
        <w:rPr>
          <w:rFonts w:ascii="Arial" w:hAnsi="Arial" w:cs="Arial"/>
          <w:b/>
          <w:color w:val="000000" w:themeColor="text1"/>
          <w:sz w:val="24"/>
        </w:rPr>
        <w:t xml:space="preserve">Best Practices: </w:t>
      </w:r>
      <w:r w:rsidRPr="00FB3B1F">
        <w:rPr>
          <w:rFonts w:ascii="Arial" w:hAnsi="Arial" w:cs="Arial"/>
          <w:b/>
          <w:sz w:val="24"/>
        </w:rPr>
        <w:t>Understanding the Various Guides and What They Tell Us About Self-Enforcing Safety Measures and Designing For All Ages and Abilities</w:t>
      </w:r>
    </w:p>
    <w:p w14:paraId="52722216" w14:textId="7676C4EB" w:rsidR="000C3C23" w:rsidRPr="00FB3B1F" w:rsidRDefault="000C3C23" w:rsidP="00DA3A31">
      <w:pPr>
        <w:spacing w:before="240" w:after="240"/>
        <w:ind w:left="432"/>
        <w:rPr>
          <w:rFonts w:ascii="Arial" w:hAnsi="Arial" w:cs="Arial"/>
          <w:color w:val="000000" w:themeColor="text1"/>
        </w:rPr>
      </w:pPr>
      <w:r w:rsidRPr="00FB3B1F">
        <w:rPr>
          <w:rFonts w:ascii="Arial" w:hAnsi="Arial" w:cs="Arial"/>
          <w:color w:val="000000" w:themeColor="text1"/>
        </w:rPr>
        <w:t xml:space="preserve">Steve Durrant, Alta </w:t>
      </w:r>
      <w:r w:rsidR="002D5991" w:rsidRPr="00FB3B1F">
        <w:rPr>
          <w:rFonts w:ascii="Arial" w:hAnsi="Arial" w:cs="Arial"/>
          <w:color w:val="000000" w:themeColor="text1"/>
        </w:rPr>
        <w:t>Planning</w:t>
      </w:r>
      <w:r w:rsidRPr="00FB3B1F">
        <w:rPr>
          <w:rFonts w:ascii="Arial" w:hAnsi="Arial" w:cs="Arial"/>
          <w:color w:val="000000" w:themeColor="text1"/>
        </w:rPr>
        <w:t xml:space="preserve">, provided an overview of </w:t>
      </w:r>
      <w:r w:rsidR="002D5991" w:rsidRPr="00FB3B1F">
        <w:rPr>
          <w:rFonts w:ascii="Arial" w:hAnsi="Arial" w:cs="Arial"/>
          <w:color w:val="000000" w:themeColor="text1"/>
        </w:rPr>
        <w:t>five design guides relevant to bicycle mobility and safety. They can be used together to plan and support local plans and projects.</w:t>
      </w:r>
    </w:p>
    <w:p w14:paraId="6F54924B" w14:textId="77777777" w:rsidR="002D5991" w:rsidRPr="00FB3B1F" w:rsidRDefault="002D5991" w:rsidP="00DA3A31">
      <w:pPr>
        <w:pStyle w:val="ListParagraph"/>
        <w:numPr>
          <w:ilvl w:val="0"/>
          <w:numId w:val="19"/>
        </w:numPr>
        <w:spacing w:before="120" w:after="120" w:line="240" w:lineRule="auto"/>
        <w:contextualSpacing w:val="0"/>
        <w:rPr>
          <w:rFonts w:ascii="Arial" w:hAnsi="Arial" w:cs="Arial"/>
          <w:color w:val="000000" w:themeColor="text1"/>
          <w:sz w:val="24"/>
        </w:rPr>
      </w:pPr>
      <w:proofErr w:type="spellStart"/>
      <w:r w:rsidRPr="00FB3B1F">
        <w:rPr>
          <w:rFonts w:ascii="Arial" w:hAnsi="Arial" w:cs="Arial"/>
          <w:color w:val="000000" w:themeColor="text1"/>
          <w:sz w:val="24"/>
        </w:rPr>
        <w:t>Fietsberaad</w:t>
      </w:r>
      <w:proofErr w:type="spellEnd"/>
      <w:r w:rsidRPr="00FB3B1F">
        <w:rPr>
          <w:rFonts w:ascii="Arial" w:hAnsi="Arial" w:cs="Arial"/>
          <w:color w:val="000000" w:themeColor="text1"/>
          <w:sz w:val="24"/>
        </w:rPr>
        <w:t xml:space="preserve"> CROW Design Manual for Bicycle Traffic</w:t>
      </w:r>
    </w:p>
    <w:p w14:paraId="1A7D4175" w14:textId="77777777" w:rsidR="002D5991" w:rsidRPr="00FB3B1F" w:rsidRDefault="002D5991" w:rsidP="00DA3A31">
      <w:pPr>
        <w:pStyle w:val="ListParagraph"/>
        <w:numPr>
          <w:ilvl w:val="0"/>
          <w:numId w:val="19"/>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(NACTO) Urban Street Design Guide</w:t>
      </w:r>
    </w:p>
    <w:p w14:paraId="5244E2DF" w14:textId="77777777" w:rsidR="002D5991" w:rsidRPr="00FB3B1F" w:rsidRDefault="002D5991" w:rsidP="00DA3A31">
      <w:pPr>
        <w:pStyle w:val="ListParagraph"/>
        <w:numPr>
          <w:ilvl w:val="0"/>
          <w:numId w:val="19"/>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lastRenderedPageBreak/>
        <w:t>NACTO Urban Bikeway Design Guide</w:t>
      </w:r>
    </w:p>
    <w:p w14:paraId="37C055C9" w14:textId="6FA8F5F7" w:rsidR="002D5991" w:rsidRPr="00FB3B1F" w:rsidRDefault="002D5991" w:rsidP="00DA3A31">
      <w:pPr>
        <w:pStyle w:val="ListParagraph"/>
        <w:numPr>
          <w:ilvl w:val="0"/>
          <w:numId w:val="19"/>
        </w:numPr>
        <w:spacing w:before="120" w:after="120" w:line="240" w:lineRule="auto"/>
        <w:contextualSpacing w:val="0"/>
        <w:rPr>
          <w:rFonts w:ascii="Arial" w:hAnsi="Arial" w:cs="Arial"/>
          <w:color w:val="000000" w:themeColor="text1"/>
          <w:sz w:val="24"/>
        </w:rPr>
      </w:pPr>
      <w:r w:rsidRPr="00FB3B1F">
        <w:rPr>
          <w:rFonts w:ascii="Arial" w:hAnsi="Arial" w:cs="Arial"/>
          <w:color w:val="000000" w:themeColor="text1"/>
          <w:sz w:val="24"/>
        </w:rPr>
        <w:t>USDOT/</w:t>
      </w:r>
      <w:proofErr w:type="spellStart"/>
      <w:r w:rsidRPr="00FB3B1F">
        <w:rPr>
          <w:rFonts w:ascii="Arial" w:hAnsi="Arial" w:cs="Arial"/>
          <w:color w:val="000000" w:themeColor="text1"/>
          <w:sz w:val="24"/>
        </w:rPr>
        <w:t>FHighway</w:t>
      </w:r>
      <w:proofErr w:type="spellEnd"/>
      <w:r w:rsidRPr="00FB3B1F">
        <w:rPr>
          <w:rFonts w:ascii="Arial" w:hAnsi="Arial" w:cs="Arial"/>
          <w:color w:val="000000" w:themeColor="text1"/>
          <w:sz w:val="24"/>
        </w:rPr>
        <w:t xml:space="preserve"> Admin: Small Town and Rural Multimodal Networks</w:t>
      </w:r>
    </w:p>
    <w:p w14:paraId="7F928659" w14:textId="132DDAF0" w:rsidR="000C3C23" w:rsidRPr="00FB3B1F" w:rsidRDefault="002D5991" w:rsidP="00DA3A31">
      <w:pPr>
        <w:spacing w:before="240" w:after="240"/>
        <w:ind w:left="432"/>
        <w:rPr>
          <w:rFonts w:ascii="Arial" w:hAnsi="Arial" w:cs="Arial"/>
          <w:color w:val="000000" w:themeColor="text1"/>
        </w:rPr>
      </w:pPr>
      <w:r w:rsidRPr="00FB3B1F">
        <w:rPr>
          <w:rFonts w:ascii="Arial" w:hAnsi="Arial" w:cs="Arial"/>
          <w:color w:val="000000" w:themeColor="text1"/>
        </w:rPr>
        <w:t xml:space="preserve">Darren </w:t>
      </w:r>
      <w:proofErr w:type="spellStart"/>
      <w:r w:rsidRPr="00FB3B1F">
        <w:rPr>
          <w:rFonts w:ascii="Arial" w:hAnsi="Arial" w:cs="Arial"/>
          <w:color w:val="000000" w:themeColor="text1"/>
        </w:rPr>
        <w:t>Flusche</w:t>
      </w:r>
      <w:proofErr w:type="spellEnd"/>
      <w:r w:rsidRPr="00FB3B1F">
        <w:rPr>
          <w:rFonts w:ascii="Arial" w:hAnsi="Arial" w:cs="Arial"/>
          <w:color w:val="000000" w:themeColor="text1"/>
        </w:rPr>
        <w:t xml:space="preserve">, </w:t>
      </w:r>
      <w:r w:rsidR="00DA3A31" w:rsidRPr="00FB3B1F">
        <w:rPr>
          <w:rFonts w:ascii="Arial" w:hAnsi="Arial" w:cs="Arial"/>
          <w:color w:val="000000" w:themeColor="text1"/>
        </w:rPr>
        <w:t xml:space="preserve">Toole Design Group, </w:t>
      </w:r>
      <w:r w:rsidRPr="00FB3B1F">
        <w:rPr>
          <w:rFonts w:ascii="Arial" w:hAnsi="Arial" w:cs="Arial"/>
          <w:color w:val="000000" w:themeColor="text1"/>
        </w:rPr>
        <w:t>American Association of State Highway &amp; Transportation Officials (AASHTO), discussed updates to the AASHTO Bike Guide, publication expected</w:t>
      </w:r>
      <w:r w:rsidR="00CF145B" w:rsidRPr="00FB3B1F">
        <w:rPr>
          <w:rFonts w:ascii="Arial" w:hAnsi="Arial" w:cs="Arial"/>
          <w:color w:val="000000" w:themeColor="text1"/>
        </w:rPr>
        <w:t xml:space="preserve"> later</w:t>
      </w:r>
      <w:r w:rsidRPr="00FB3B1F">
        <w:rPr>
          <w:rFonts w:ascii="Arial" w:hAnsi="Arial" w:cs="Arial"/>
          <w:color w:val="000000" w:themeColor="text1"/>
        </w:rPr>
        <w:t xml:space="preserve"> this year. The Bike Guide is typically AASHTO’s best-selling guide. The 2018 volume is shifting focus from the “Experienced and Confident” cyclist (focus of the last volume), to people who are “Interested but Concerned” about bicycle transportation and safety</w:t>
      </w:r>
      <w:r w:rsidR="00CF145B" w:rsidRPr="00FB3B1F">
        <w:rPr>
          <w:rFonts w:ascii="Arial" w:hAnsi="Arial" w:cs="Arial"/>
          <w:color w:val="000000" w:themeColor="text1"/>
        </w:rPr>
        <w:t>. T</w:t>
      </w:r>
      <w:r w:rsidRPr="00FB3B1F">
        <w:rPr>
          <w:rFonts w:ascii="Arial" w:hAnsi="Arial" w:cs="Arial"/>
          <w:color w:val="000000" w:themeColor="text1"/>
        </w:rPr>
        <w:t>he goal</w:t>
      </w:r>
      <w:r w:rsidR="00CF145B" w:rsidRPr="00FB3B1F">
        <w:rPr>
          <w:rFonts w:ascii="Arial" w:hAnsi="Arial" w:cs="Arial"/>
          <w:color w:val="000000" w:themeColor="text1"/>
        </w:rPr>
        <w:t>:</w:t>
      </w:r>
      <w:r w:rsidRPr="00FB3B1F">
        <w:rPr>
          <w:rFonts w:ascii="Arial" w:hAnsi="Arial" w:cs="Arial"/>
          <w:color w:val="000000" w:themeColor="text1"/>
        </w:rPr>
        <w:t xml:space="preserve"> </w:t>
      </w:r>
      <w:r w:rsidR="00CF145B" w:rsidRPr="00FB3B1F">
        <w:rPr>
          <w:rFonts w:ascii="Arial" w:hAnsi="Arial" w:cs="Arial"/>
          <w:color w:val="000000" w:themeColor="text1"/>
        </w:rPr>
        <w:t>make</w:t>
      </w:r>
      <w:r w:rsidRPr="00FB3B1F">
        <w:rPr>
          <w:rFonts w:ascii="Arial" w:hAnsi="Arial" w:cs="Arial"/>
          <w:color w:val="000000" w:themeColor="text1"/>
        </w:rPr>
        <w:t xml:space="preserve"> bicycle transportation more</w:t>
      </w:r>
      <w:r w:rsidR="00CF145B" w:rsidRPr="00FB3B1F">
        <w:rPr>
          <w:rFonts w:ascii="Arial" w:hAnsi="Arial" w:cs="Arial"/>
          <w:color w:val="000000" w:themeColor="text1"/>
        </w:rPr>
        <w:t xml:space="preserve"> inviting and</w:t>
      </w:r>
      <w:r w:rsidRPr="00FB3B1F">
        <w:rPr>
          <w:rFonts w:ascii="Arial" w:hAnsi="Arial" w:cs="Arial"/>
          <w:color w:val="000000" w:themeColor="text1"/>
        </w:rPr>
        <w:t xml:space="preserve"> viable for more people.</w:t>
      </w:r>
    </w:p>
    <w:p w14:paraId="1B3E1272" w14:textId="5E4E92FA" w:rsidR="002D5991" w:rsidRPr="00FB3B1F" w:rsidRDefault="002D5991" w:rsidP="00DA3A31">
      <w:pPr>
        <w:spacing w:before="240" w:after="240"/>
        <w:ind w:left="432"/>
        <w:rPr>
          <w:rFonts w:ascii="Arial" w:hAnsi="Arial" w:cs="Arial"/>
        </w:rPr>
      </w:pPr>
      <w:r w:rsidRPr="00FB3B1F">
        <w:rPr>
          <w:rFonts w:ascii="Arial" w:hAnsi="Arial" w:cs="Arial"/>
        </w:rPr>
        <w:t xml:space="preserve">Andrew Beagle presented the </w:t>
      </w:r>
      <w:r w:rsidRPr="00FB3B1F">
        <w:rPr>
          <w:rFonts w:ascii="Arial" w:hAnsi="Arial" w:cs="Arial"/>
          <w:color w:val="000000" w:themeColor="text1"/>
        </w:rPr>
        <w:t xml:space="preserve">WSDOT Design Manual, Manual on Uniform Traffic Control Devices (MUTCD), </w:t>
      </w:r>
      <w:r w:rsidR="00CF145B" w:rsidRPr="00FB3B1F">
        <w:rPr>
          <w:rFonts w:ascii="Arial" w:hAnsi="Arial" w:cs="Arial"/>
          <w:color w:val="000000" w:themeColor="text1"/>
        </w:rPr>
        <w:t xml:space="preserve">and </w:t>
      </w:r>
      <w:r w:rsidRPr="00FB3B1F">
        <w:rPr>
          <w:rFonts w:ascii="Arial" w:hAnsi="Arial" w:cs="Arial"/>
          <w:color w:val="000000" w:themeColor="text1"/>
        </w:rPr>
        <w:t>other sources</w:t>
      </w:r>
      <w:r w:rsidRPr="00FB3B1F">
        <w:rPr>
          <w:rFonts w:ascii="Arial" w:hAnsi="Arial" w:cs="Arial"/>
        </w:rPr>
        <w:t xml:space="preserve">. Applies to all state and interstate highways. Some counties and cities have adopted it for their county roads as well. </w:t>
      </w:r>
    </w:p>
    <w:p w14:paraId="4D0142E0" w14:textId="77777777" w:rsidR="009E113D" w:rsidRPr="00FB3B1F" w:rsidRDefault="009E113D" w:rsidP="00DA3A31">
      <w:pPr>
        <w:pStyle w:val="ListParagraph"/>
        <w:numPr>
          <w:ilvl w:val="0"/>
          <w:numId w:val="1"/>
        </w:numPr>
        <w:spacing w:before="240" w:after="240" w:line="240" w:lineRule="auto"/>
        <w:rPr>
          <w:rFonts w:ascii="Arial" w:hAnsi="Arial" w:cs="Arial"/>
          <w:b/>
          <w:color w:val="000000" w:themeColor="text1"/>
          <w:sz w:val="24"/>
        </w:rPr>
      </w:pPr>
      <w:r w:rsidRPr="00FB3B1F">
        <w:rPr>
          <w:rFonts w:ascii="Arial" w:hAnsi="Arial" w:cs="Arial"/>
          <w:b/>
          <w:color w:val="000000" w:themeColor="text1"/>
          <w:sz w:val="24"/>
        </w:rPr>
        <w:t>What are relevant laws and policies?</w:t>
      </w:r>
    </w:p>
    <w:p w14:paraId="5AF0C7E2" w14:textId="64FFD74F" w:rsidR="004A0595" w:rsidRPr="00FB3B1F" w:rsidRDefault="004A0595" w:rsidP="00DA3A31">
      <w:pPr>
        <w:spacing w:before="120" w:after="120"/>
        <w:ind w:left="432"/>
        <w:rPr>
          <w:rFonts w:ascii="Arial" w:hAnsi="Arial" w:cs="Arial"/>
          <w:color w:val="000000" w:themeColor="text1"/>
        </w:rPr>
      </w:pPr>
      <w:r w:rsidRPr="00FB3B1F">
        <w:rPr>
          <w:rFonts w:ascii="Arial" w:hAnsi="Arial" w:cs="Arial"/>
          <w:color w:val="000000" w:themeColor="text1"/>
        </w:rPr>
        <w:t>Discussion:</w:t>
      </w:r>
    </w:p>
    <w:p w14:paraId="0CFD0CB8" w14:textId="37BCBD4F" w:rsidR="004A0595" w:rsidRPr="00FB3B1F" w:rsidRDefault="004A0595" w:rsidP="00DA3A31">
      <w:pPr>
        <w:pStyle w:val="ListParagraph"/>
        <w:numPr>
          <w:ilvl w:val="0"/>
          <w:numId w:val="21"/>
        </w:numPr>
        <w:spacing w:before="120" w:after="120" w:line="240" w:lineRule="auto"/>
        <w:ind w:left="864"/>
        <w:contextualSpacing w:val="0"/>
        <w:rPr>
          <w:rFonts w:ascii="Arial" w:hAnsi="Arial" w:cs="Arial"/>
          <w:color w:val="000000" w:themeColor="text1"/>
          <w:sz w:val="24"/>
        </w:rPr>
      </w:pPr>
      <w:r w:rsidRPr="00FB3B1F">
        <w:rPr>
          <w:rFonts w:ascii="Arial" w:hAnsi="Arial" w:cs="Arial"/>
          <w:color w:val="000000" w:themeColor="text1"/>
          <w:sz w:val="24"/>
        </w:rPr>
        <w:t xml:space="preserve">Current laws do not address the use of E bikes. They are one answer to increasing equity and access for people who are less fit, older, families. Current laws are not adequate to answer potential concerns like speed and sidewalk riding. </w:t>
      </w:r>
      <w:proofErr w:type="gramStart"/>
      <w:r w:rsidRPr="00FB3B1F">
        <w:rPr>
          <w:rFonts w:ascii="Arial" w:hAnsi="Arial" w:cs="Arial"/>
          <w:color w:val="000000" w:themeColor="text1"/>
          <w:sz w:val="24"/>
        </w:rPr>
        <w:t>Are they considered</w:t>
      </w:r>
      <w:proofErr w:type="gramEnd"/>
      <w:r w:rsidRPr="00FB3B1F">
        <w:rPr>
          <w:rFonts w:ascii="Arial" w:hAnsi="Arial" w:cs="Arial"/>
          <w:color w:val="000000" w:themeColor="text1"/>
          <w:sz w:val="24"/>
        </w:rPr>
        <w:t xml:space="preserve"> non-motorized?</w:t>
      </w:r>
    </w:p>
    <w:p w14:paraId="6B051CD5" w14:textId="229B68D0" w:rsidR="004A0595" w:rsidRPr="00FB3B1F" w:rsidRDefault="004A0595" w:rsidP="00DA3A31">
      <w:pPr>
        <w:pStyle w:val="ListParagraph"/>
        <w:numPr>
          <w:ilvl w:val="0"/>
          <w:numId w:val="21"/>
        </w:numPr>
        <w:spacing w:before="120" w:after="120" w:line="240" w:lineRule="auto"/>
        <w:ind w:left="864"/>
        <w:contextualSpacing w:val="0"/>
        <w:rPr>
          <w:rFonts w:ascii="Arial" w:hAnsi="Arial" w:cs="Arial"/>
          <w:color w:val="000000" w:themeColor="text1"/>
          <w:sz w:val="24"/>
        </w:rPr>
      </w:pPr>
      <w:r w:rsidRPr="00FB3B1F">
        <w:rPr>
          <w:rFonts w:ascii="Arial" w:hAnsi="Arial" w:cs="Arial"/>
          <w:color w:val="000000" w:themeColor="text1"/>
          <w:sz w:val="24"/>
        </w:rPr>
        <w:t xml:space="preserve">TIB interested in updating statutes; some give authority to TIB to address bicycling including the establishment of statewide bike routes. What are the needed updates? Is </w:t>
      </w:r>
      <w:proofErr w:type="gramStart"/>
      <w:r w:rsidRPr="00FB3B1F">
        <w:rPr>
          <w:rFonts w:ascii="Arial" w:hAnsi="Arial" w:cs="Arial"/>
          <w:color w:val="000000" w:themeColor="text1"/>
          <w:sz w:val="24"/>
        </w:rPr>
        <w:t>this</w:t>
      </w:r>
      <w:proofErr w:type="gramEnd"/>
      <w:r w:rsidRPr="00FB3B1F">
        <w:rPr>
          <w:rFonts w:ascii="Arial" w:hAnsi="Arial" w:cs="Arial"/>
          <w:color w:val="000000" w:themeColor="text1"/>
          <w:sz w:val="24"/>
        </w:rPr>
        <w:t xml:space="preserve"> authority best kept with TIB, or are there good reasons to shift to WSDOT?</w:t>
      </w:r>
    </w:p>
    <w:p w14:paraId="50E99BA5" w14:textId="1EB2EBB7" w:rsidR="004A0595" w:rsidRPr="00FB3B1F" w:rsidRDefault="004A0595" w:rsidP="00DA3A31">
      <w:pPr>
        <w:pStyle w:val="ListParagraph"/>
        <w:numPr>
          <w:ilvl w:val="0"/>
          <w:numId w:val="21"/>
        </w:numPr>
        <w:spacing w:before="240" w:after="240" w:line="240" w:lineRule="auto"/>
        <w:ind w:left="936"/>
        <w:rPr>
          <w:rFonts w:ascii="Arial" w:hAnsi="Arial" w:cs="Arial"/>
          <w:color w:val="000000" w:themeColor="text1"/>
          <w:sz w:val="24"/>
        </w:rPr>
      </w:pPr>
      <w:r w:rsidRPr="00FB3B1F">
        <w:rPr>
          <w:rFonts w:ascii="Arial" w:hAnsi="Arial" w:cs="Arial"/>
          <w:color w:val="000000" w:themeColor="text1"/>
          <w:sz w:val="24"/>
        </w:rPr>
        <w:t xml:space="preserve">Washington does not have laws that: </w:t>
      </w:r>
    </w:p>
    <w:p w14:paraId="510990DD" w14:textId="77777777" w:rsidR="00DA3A31" w:rsidRPr="00FB3B1F" w:rsidRDefault="00DA3A31" w:rsidP="00DA3A31">
      <w:pPr>
        <w:pStyle w:val="ListParagraph"/>
        <w:spacing w:before="240" w:after="240" w:line="240" w:lineRule="auto"/>
        <w:ind w:left="0"/>
        <w:rPr>
          <w:rFonts w:ascii="Arial" w:hAnsi="Arial" w:cs="Arial"/>
          <w:color w:val="000000" w:themeColor="text1"/>
          <w:sz w:val="24"/>
        </w:rPr>
      </w:pPr>
    </w:p>
    <w:p w14:paraId="2D04DD9D" w14:textId="48DF4CDC" w:rsidR="004A0595" w:rsidRPr="00FB3B1F" w:rsidRDefault="004A0595" w:rsidP="00DA3A31">
      <w:pPr>
        <w:pStyle w:val="ListParagraph"/>
        <w:numPr>
          <w:ilvl w:val="0"/>
          <w:numId w:val="20"/>
        </w:numPr>
        <w:spacing w:before="120" w:after="120" w:line="240" w:lineRule="auto"/>
        <w:ind w:left="1224"/>
        <w:contextualSpacing w:val="0"/>
        <w:rPr>
          <w:rFonts w:ascii="Arial" w:hAnsi="Arial" w:cs="Arial"/>
          <w:color w:val="000000" w:themeColor="text1"/>
          <w:sz w:val="24"/>
        </w:rPr>
      </w:pPr>
      <w:r w:rsidRPr="00FB3B1F">
        <w:rPr>
          <w:rFonts w:ascii="Arial" w:hAnsi="Arial" w:cs="Arial"/>
          <w:color w:val="000000" w:themeColor="text1"/>
          <w:sz w:val="24"/>
        </w:rPr>
        <w:t>Require 3-foot passing clearance (3-foot law)</w:t>
      </w:r>
    </w:p>
    <w:p w14:paraId="2EB68D41" w14:textId="77777777" w:rsidR="004A0595" w:rsidRPr="00FB3B1F" w:rsidRDefault="004A0595" w:rsidP="00DA3A31">
      <w:pPr>
        <w:pStyle w:val="ListParagraph"/>
        <w:numPr>
          <w:ilvl w:val="0"/>
          <w:numId w:val="20"/>
        </w:numPr>
        <w:spacing w:before="120" w:after="120" w:line="240" w:lineRule="auto"/>
        <w:ind w:left="1224"/>
        <w:contextualSpacing w:val="0"/>
        <w:rPr>
          <w:rFonts w:ascii="Arial" w:hAnsi="Arial" w:cs="Arial"/>
          <w:color w:val="000000" w:themeColor="text1"/>
          <w:sz w:val="24"/>
        </w:rPr>
      </w:pPr>
      <w:r w:rsidRPr="00FB3B1F">
        <w:rPr>
          <w:rFonts w:ascii="Arial" w:hAnsi="Arial" w:cs="Arial"/>
          <w:color w:val="000000" w:themeColor="text1"/>
          <w:sz w:val="24"/>
        </w:rPr>
        <w:t xml:space="preserve">State code on electric personal assistive mobility devices (e.g. E scooters) </w:t>
      </w:r>
    </w:p>
    <w:p w14:paraId="2C55B973" w14:textId="0C6F1898" w:rsidR="004A0595" w:rsidRPr="00FB3B1F" w:rsidRDefault="004A0595" w:rsidP="00DA3A31">
      <w:pPr>
        <w:pStyle w:val="ListParagraph"/>
        <w:numPr>
          <w:ilvl w:val="0"/>
          <w:numId w:val="20"/>
        </w:numPr>
        <w:spacing w:before="120" w:after="120" w:line="240" w:lineRule="auto"/>
        <w:ind w:left="1224"/>
        <w:contextualSpacing w:val="0"/>
        <w:rPr>
          <w:rFonts w:ascii="Arial" w:hAnsi="Arial" w:cs="Arial"/>
          <w:color w:val="000000" w:themeColor="text1"/>
          <w:sz w:val="24"/>
        </w:rPr>
      </w:pPr>
      <w:r w:rsidRPr="00FB3B1F">
        <w:rPr>
          <w:rFonts w:ascii="Arial" w:hAnsi="Arial" w:cs="Arial"/>
          <w:color w:val="000000" w:themeColor="text1"/>
          <w:sz w:val="24"/>
        </w:rPr>
        <w:t>Address skateboards and long boards</w:t>
      </w:r>
    </w:p>
    <w:p w14:paraId="0C35DF86" w14:textId="77777777" w:rsidR="004A0595" w:rsidRPr="00FB3B1F" w:rsidRDefault="004A0595" w:rsidP="00DA3A31">
      <w:pPr>
        <w:pStyle w:val="ListParagraph"/>
        <w:numPr>
          <w:ilvl w:val="0"/>
          <w:numId w:val="20"/>
        </w:numPr>
        <w:spacing w:before="120" w:after="120" w:line="240" w:lineRule="auto"/>
        <w:ind w:left="1224"/>
        <w:contextualSpacing w:val="0"/>
        <w:rPr>
          <w:rFonts w:ascii="Arial" w:hAnsi="Arial" w:cs="Arial"/>
          <w:color w:val="000000" w:themeColor="text1"/>
          <w:sz w:val="24"/>
        </w:rPr>
      </w:pPr>
      <w:r w:rsidRPr="00FB3B1F">
        <w:rPr>
          <w:rFonts w:ascii="Arial" w:hAnsi="Arial" w:cs="Arial"/>
          <w:color w:val="000000" w:themeColor="text1"/>
          <w:sz w:val="24"/>
        </w:rPr>
        <w:t>Permit use of bicycle traffic signals</w:t>
      </w:r>
    </w:p>
    <w:p w14:paraId="6DF5A75B" w14:textId="0C746346" w:rsidR="004A0595" w:rsidRPr="00FB3B1F" w:rsidRDefault="004A0595" w:rsidP="00DA3A31">
      <w:pPr>
        <w:pStyle w:val="ListParagraph"/>
        <w:numPr>
          <w:ilvl w:val="0"/>
          <w:numId w:val="20"/>
        </w:numPr>
        <w:spacing w:before="120" w:after="120" w:line="240" w:lineRule="auto"/>
        <w:ind w:left="1224"/>
        <w:contextualSpacing w:val="0"/>
        <w:rPr>
          <w:rFonts w:ascii="Arial" w:hAnsi="Arial" w:cs="Arial"/>
          <w:color w:val="000000" w:themeColor="text1"/>
          <w:sz w:val="24"/>
        </w:rPr>
      </w:pPr>
      <w:r w:rsidRPr="00FB3B1F">
        <w:rPr>
          <w:rFonts w:ascii="Arial" w:hAnsi="Arial" w:cs="Arial"/>
          <w:color w:val="000000" w:themeColor="text1"/>
          <w:sz w:val="24"/>
        </w:rPr>
        <w:t xml:space="preserve">Also mentioned: Desirability of laws not specific to bikes but about shared spaces </w:t>
      </w:r>
    </w:p>
    <w:p w14:paraId="0EE5A2DD" w14:textId="2998F720" w:rsidR="004A0595" w:rsidRPr="00FB3B1F" w:rsidRDefault="004A0595" w:rsidP="00FB3B1F">
      <w:pPr>
        <w:pStyle w:val="ListParagraph"/>
        <w:numPr>
          <w:ilvl w:val="0"/>
          <w:numId w:val="23"/>
        </w:numPr>
        <w:spacing w:before="240" w:after="24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Questions about enforcement of </w:t>
      </w:r>
      <w:proofErr w:type="gramStart"/>
      <w:r w:rsidRPr="00FB3B1F">
        <w:rPr>
          <w:rFonts w:ascii="Arial" w:hAnsi="Arial" w:cs="Arial"/>
          <w:color w:val="000000" w:themeColor="text1"/>
          <w:sz w:val="24"/>
        </w:rPr>
        <w:t>Washington’s</w:t>
      </w:r>
      <w:proofErr w:type="gramEnd"/>
      <w:r w:rsidRPr="00FB3B1F">
        <w:rPr>
          <w:rFonts w:ascii="Arial" w:hAnsi="Arial" w:cs="Arial"/>
          <w:color w:val="000000" w:themeColor="text1"/>
          <w:sz w:val="24"/>
        </w:rPr>
        <w:t xml:space="preserve"> </w:t>
      </w:r>
      <w:r w:rsidR="00FB3B1F" w:rsidRPr="00FB3B1F">
        <w:rPr>
          <w:rFonts w:ascii="Arial" w:hAnsi="Arial" w:cs="Arial"/>
          <w:color w:val="000000" w:themeColor="text1"/>
          <w:sz w:val="24"/>
        </w:rPr>
        <w:t>“</w:t>
      </w:r>
      <w:r w:rsidRPr="00FB3B1F">
        <w:rPr>
          <w:rFonts w:ascii="Arial" w:hAnsi="Arial" w:cs="Arial"/>
          <w:color w:val="000000" w:themeColor="text1"/>
          <w:sz w:val="24"/>
        </w:rPr>
        <w:t>dooring</w:t>
      </w:r>
      <w:r w:rsidR="00FB3B1F" w:rsidRPr="00FB3B1F">
        <w:rPr>
          <w:rFonts w:ascii="Arial" w:hAnsi="Arial" w:cs="Arial"/>
          <w:color w:val="000000" w:themeColor="text1"/>
          <w:sz w:val="24"/>
        </w:rPr>
        <w:t>”</w:t>
      </w:r>
      <w:r w:rsidRPr="00FB3B1F">
        <w:rPr>
          <w:rFonts w:ascii="Arial" w:hAnsi="Arial" w:cs="Arial"/>
          <w:color w:val="000000" w:themeColor="text1"/>
          <w:sz w:val="24"/>
        </w:rPr>
        <w:t xml:space="preserve"> law.</w:t>
      </w:r>
    </w:p>
    <w:p w14:paraId="628CD48F" w14:textId="7506C305" w:rsidR="004A0595" w:rsidRPr="00FB3B1F" w:rsidRDefault="004A0595" w:rsidP="00FB3B1F">
      <w:pPr>
        <w:pStyle w:val="ListParagraph"/>
        <w:numPr>
          <w:ilvl w:val="0"/>
          <w:numId w:val="23"/>
        </w:numPr>
        <w:spacing w:before="240" w:after="240" w:line="240" w:lineRule="auto"/>
        <w:contextualSpacing w:val="0"/>
        <w:rPr>
          <w:rFonts w:ascii="Arial" w:hAnsi="Arial" w:cs="Arial"/>
          <w:color w:val="000000" w:themeColor="text1"/>
          <w:sz w:val="24"/>
        </w:rPr>
      </w:pPr>
      <w:r w:rsidRPr="00FB3B1F">
        <w:rPr>
          <w:rFonts w:ascii="Arial" w:hAnsi="Arial" w:cs="Arial"/>
          <w:color w:val="000000" w:themeColor="text1"/>
          <w:sz w:val="24"/>
        </w:rPr>
        <w:t>Work with the Municipal Research Service Center (MRSC) to update model ordinances, specifically what they say about bikes</w:t>
      </w:r>
    </w:p>
    <w:p w14:paraId="49F9796A" w14:textId="7A349B8A" w:rsidR="004A0595" w:rsidRPr="00FB3B1F" w:rsidRDefault="004A0595" w:rsidP="00FB3B1F">
      <w:pPr>
        <w:pStyle w:val="ListParagraph"/>
        <w:numPr>
          <w:ilvl w:val="0"/>
          <w:numId w:val="23"/>
        </w:numPr>
        <w:spacing w:before="240" w:after="240" w:line="240" w:lineRule="auto"/>
        <w:contextualSpacing w:val="0"/>
        <w:rPr>
          <w:rFonts w:ascii="Arial" w:hAnsi="Arial" w:cs="Arial"/>
          <w:color w:val="000000" w:themeColor="text1"/>
          <w:sz w:val="24"/>
        </w:rPr>
      </w:pPr>
      <w:r w:rsidRPr="00FB3B1F">
        <w:rPr>
          <w:rFonts w:ascii="Arial" w:hAnsi="Arial" w:cs="Arial"/>
          <w:color w:val="000000" w:themeColor="text1"/>
          <w:sz w:val="24"/>
        </w:rPr>
        <w:t xml:space="preserve">Washington is in the process of rewriting the driver education laws </w:t>
      </w:r>
    </w:p>
    <w:p w14:paraId="5D2EAAA3" w14:textId="14C0837A" w:rsidR="004A0595" w:rsidRPr="00FB3B1F" w:rsidRDefault="004A0595" w:rsidP="00FB3B1F">
      <w:pPr>
        <w:pStyle w:val="ListParagraph"/>
        <w:numPr>
          <w:ilvl w:val="0"/>
          <w:numId w:val="23"/>
        </w:numPr>
        <w:spacing w:before="240" w:after="240" w:line="240" w:lineRule="auto"/>
        <w:contextualSpacing w:val="0"/>
        <w:rPr>
          <w:rFonts w:ascii="Arial" w:hAnsi="Arial" w:cs="Arial"/>
          <w:color w:val="000000" w:themeColor="text1"/>
          <w:sz w:val="24"/>
        </w:rPr>
      </w:pPr>
      <w:r w:rsidRPr="00FB3B1F">
        <w:rPr>
          <w:rFonts w:ascii="Arial" w:hAnsi="Arial" w:cs="Arial"/>
          <w:color w:val="000000" w:themeColor="text1"/>
          <w:sz w:val="24"/>
        </w:rPr>
        <w:lastRenderedPageBreak/>
        <w:t xml:space="preserve">Look at policy recommendations put forth by the Pedestrian Safety Advisory Council and look for policies that we can jointly endorse. </w:t>
      </w:r>
    </w:p>
    <w:p w14:paraId="6C15A7BE" w14:textId="295177B4" w:rsidR="00BF67D0" w:rsidRPr="00FB3B1F" w:rsidRDefault="00BF67D0" w:rsidP="00FB3B1F">
      <w:pPr>
        <w:spacing w:before="240" w:after="240"/>
        <w:ind w:left="432"/>
        <w:rPr>
          <w:rFonts w:ascii="Arial" w:hAnsi="Arial" w:cs="Arial"/>
          <w:i/>
          <w:color w:val="000000" w:themeColor="text1"/>
        </w:rPr>
      </w:pPr>
      <w:r w:rsidRPr="00FB3B1F">
        <w:rPr>
          <w:rFonts w:ascii="Arial" w:hAnsi="Arial" w:cs="Arial"/>
          <w:i/>
          <w:color w:val="000000" w:themeColor="text1"/>
        </w:rPr>
        <w:t>Sources for model laws and ordinances:</w:t>
      </w:r>
    </w:p>
    <w:p w14:paraId="101B5005" w14:textId="77777777" w:rsidR="00A62314" w:rsidRPr="00FB3B1F" w:rsidRDefault="00A62314" w:rsidP="00FB3B1F">
      <w:pPr>
        <w:spacing w:before="240" w:after="240"/>
        <w:ind w:left="432"/>
        <w:jc w:val="both"/>
        <w:rPr>
          <w:rFonts w:ascii="Arial" w:eastAsia="Times New Roman" w:hAnsi="Arial" w:cs="Arial"/>
        </w:rPr>
      </w:pPr>
      <w:r w:rsidRPr="00FB3B1F">
        <w:rPr>
          <w:rFonts w:ascii="Arial" w:hAnsi="Arial" w:cs="Arial"/>
          <w:color w:val="000000" w:themeColor="text1"/>
        </w:rPr>
        <w:t xml:space="preserve">League of American Bicyclists </w:t>
      </w:r>
      <w:r w:rsidR="00BF67D0" w:rsidRPr="00FB3B1F">
        <w:rPr>
          <w:rFonts w:ascii="Arial" w:hAnsi="Arial" w:cs="Arial"/>
          <w:i/>
          <w:color w:val="000000" w:themeColor="text1"/>
        </w:rPr>
        <w:t>Bike Law University</w:t>
      </w:r>
      <w:r w:rsidRPr="00FB3B1F">
        <w:rPr>
          <w:rFonts w:ascii="Arial" w:hAnsi="Arial" w:cs="Arial"/>
          <w:i/>
          <w:color w:val="000000" w:themeColor="text1"/>
        </w:rPr>
        <w:t xml:space="preserve">, </w:t>
      </w:r>
      <w:r w:rsidRPr="00FB3B1F">
        <w:rPr>
          <w:rFonts w:ascii="Arial" w:eastAsia="Times New Roman" w:hAnsi="Arial" w:cs="Arial"/>
          <w:color w:val="000000"/>
        </w:rPr>
        <w:t>a resource series created by the League to present state traffic laws related to bicyclists in a reader-friendly, layperson format.</w:t>
      </w:r>
    </w:p>
    <w:p w14:paraId="4C6016B4" w14:textId="50073189" w:rsidR="00A62314" w:rsidRPr="00FB3B1F" w:rsidRDefault="00C816D7" w:rsidP="00FB3B1F">
      <w:pPr>
        <w:spacing w:before="240" w:after="240"/>
        <w:ind w:left="432"/>
        <w:jc w:val="both"/>
        <w:rPr>
          <w:rFonts w:ascii="Arial" w:hAnsi="Arial" w:cs="Arial"/>
          <w:color w:val="000000" w:themeColor="text1"/>
        </w:rPr>
      </w:pPr>
      <w:hyperlink r:id="rId7" w:history="1">
        <w:r w:rsidR="00A62314" w:rsidRPr="00FB3B1F">
          <w:rPr>
            <w:rStyle w:val="Hyperlink"/>
            <w:rFonts w:ascii="Arial" w:hAnsi="Arial" w:cs="Arial"/>
          </w:rPr>
          <w:t>http://bikeleague.org/content/bike-law-university</w:t>
        </w:r>
      </w:hyperlink>
    </w:p>
    <w:p w14:paraId="0F48A635" w14:textId="1062CC10" w:rsidR="00BF67D0" w:rsidRPr="00FB3B1F" w:rsidRDefault="00BF67D0" w:rsidP="00FB3B1F">
      <w:pPr>
        <w:spacing w:before="240" w:after="240"/>
        <w:ind w:left="432"/>
        <w:rPr>
          <w:rFonts w:ascii="Arial" w:eastAsia="Times New Roman" w:hAnsi="Arial" w:cs="Arial"/>
          <w:color w:val="000000"/>
          <w:shd w:val="clear" w:color="auto" w:fill="FFFFFF"/>
        </w:rPr>
      </w:pPr>
      <w:r w:rsidRPr="00FB3B1F">
        <w:rPr>
          <w:rFonts w:ascii="Arial" w:hAnsi="Arial" w:cs="Arial"/>
          <w:color w:val="000000" w:themeColor="text1"/>
        </w:rPr>
        <w:t xml:space="preserve">National Conference of State Legislatures’ </w:t>
      </w:r>
      <w:r w:rsidRPr="00FB3B1F">
        <w:rPr>
          <w:rFonts w:ascii="Arial" w:hAnsi="Arial" w:cs="Arial"/>
          <w:i/>
          <w:color w:val="000000" w:themeColor="text1"/>
        </w:rPr>
        <w:t>State Traf</w:t>
      </w:r>
      <w:r w:rsidR="00A62314" w:rsidRPr="00FB3B1F">
        <w:rPr>
          <w:rFonts w:ascii="Arial" w:hAnsi="Arial" w:cs="Arial"/>
          <w:i/>
          <w:color w:val="000000" w:themeColor="text1"/>
        </w:rPr>
        <w:t>fic Safety Legislation Database,</w:t>
      </w:r>
      <w:r w:rsidR="00A62314" w:rsidRPr="00FB3B1F">
        <w:rPr>
          <w:rFonts w:ascii="Arial" w:eastAsia="Times New Roman" w:hAnsi="Arial" w:cs="Arial"/>
          <w:color w:val="000000"/>
          <w:shd w:val="clear" w:color="auto" w:fill="FFFFFF"/>
        </w:rPr>
        <w:t xml:space="preserve"> up to date, real-time information about traffic safety bills that </w:t>
      </w:r>
      <w:proofErr w:type="gramStart"/>
      <w:r w:rsidR="00A62314" w:rsidRPr="00FB3B1F">
        <w:rPr>
          <w:rFonts w:ascii="Arial" w:eastAsia="Times New Roman" w:hAnsi="Arial" w:cs="Arial"/>
          <w:color w:val="000000"/>
          <w:shd w:val="clear" w:color="auto" w:fill="FFFFFF"/>
        </w:rPr>
        <w:t>have been introduced</w:t>
      </w:r>
      <w:proofErr w:type="gramEnd"/>
      <w:r w:rsidR="00A62314" w:rsidRPr="00FB3B1F">
        <w:rPr>
          <w:rFonts w:ascii="Arial" w:eastAsia="Times New Roman" w:hAnsi="Arial" w:cs="Arial"/>
          <w:color w:val="000000"/>
          <w:shd w:val="clear" w:color="auto" w:fill="FFFFFF"/>
        </w:rPr>
        <w:t xml:space="preserve"> in the 50 states and the District of Columbia, </w:t>
      </w:r>
      <w:hyperlink r:id="rId8" w:history="1">
        <w:r w:rsidR="00A62314" w:rsidRPr="00FB3B1F">
          <w:rPr>
            <w:rStyle w:val="Hyperlink"/>
            <w:rFonts w:ascii="Arial" w:eastAsia="Times New Roman" w:hAnsi="Arial" w:cs="Arial"/>
            <w:shd w:val="clear" w:color="auto" w:fill="FFFFFF"/>
          </w:rPr>
          <w:t>http://www.ncsl.org/research/transportation/state-traffic-safety-legislation-database.aspx</w:t>
        </w:r>
      </w:hyperlink>
    </w:p>
    <w:p w14:paraId="02EF051C" w14:textId="2ABC82D0" w:rsidR="009E113D" w:rsidRPr="00FB3B1F" w:rsidRDefault="008716FD" w:rsidP="00FB3B1F">
      <w:pPr>
        <w:pStyle w:val="ListParagraph"/>
        <w:numPr>
          <w:ilvl w:val="0"/>
          <w:numId w:val="1"/>
        </w:numPr>
        <w:spacing w:before="240" w:after="240" w:line="240" w:lineRule="auto"/>
        <w:contextualSpacing w:val="0"/>
        <w:rPr>
          <w:rFonts w:ascii="Arial" w:hAnsi="Arial" w:cs="Arial"/>
          <w:b/>
          <w:color w:val="000000" w:themeColor="text1"/>
          <w:sz w:val="24"/>
        </w:rPr>
      </w:pPr>
      <w:r w:rsidRPr="00FB3B1F">
        <w:rPr>
          <w:rFonts w:ascii="Arial" w:hAnsi="Arial" w:cs="Arial"/>
          <w:b/>
          <w:color w:val="000000" w:themeColor="text1"/>
          <w:sz w:val="24"/>
        </w:rPr>
        <w:t>Potential Recommendations</w:t>
      </w:r>
    </w:p>
    <w:p w14:paraId="05E77ACD" w14:textId="09AE9A19" w:rsidR="008716FD" w:rsidRPr="00FB3B1F" w:rsidRDefault="008716FD" w:rsidP="00FB3B1F">
      <w:pPr>
        <w:spacing w:before="240" w:after="240"/>
        <w:rPr>
          <w:rFonts w:ascii="Arial" w:hAnsi="Arial" w:cs="Arial"/>
          <w:color w:val="000000" w:themeColor="text1"/>
        </w:rPr>
      </w:pPr>
      <w:r w:rsidRPr="00FB3B1F">
        <w:rPr>
          <w:rFonts w:ascii="Arial" w:hAnsi="Arial" w:cs="Arial"/>
          <w:color w:val="000000" w:themeColor="text1"/>
        </w:rPr>
        <w:t>Based on the day’s presentations and discussions, the Council noted the following potential recommendations.</w:t>
      </w:r>
    </w:p>
    <w:p w14:paraId="7240E8DD" w14:textId="2AF770F0" w:rsidR="009E113D" w:rsidRPr="00FB3B1F" w:rsidRDefault="009E113D" w:rsidP="00FB3B1F">
      <w:pPr>
        <w:pStyle w:val="ListParagraph"/>
        <w:numPr>
          <w:ilvl w:val="0"/>
          <w:numId w:val="14"/>
        </w:numPr>
        <w:spacing w:before="120" w:after="120" w:line="240" w:lineRule="auto"/>
        <w:ind w:left="432"/>
        <w:contextualSpacing w:val="0"/>
        <w:rPr>
          <w:rFonts w:ascii="Arial" w:hAnsi="Arial" w:cs="Arial"/>
          <w:color w:val="000000" w:themeColor="text1"/>
          <w:sz w:val="24"/>
        </w:rPr>
      </w:pPr>
      <w:r w:rsidRPr="00FB3B1F">
        <w:rPr>
          <w:rFonts w:ascii="Arial" w:hAnsi="Arial" w:cs="Arial"/>
          <w:color w:val="000000" w:themeColor="text1"/>
          <w:sz w:val="24"/>
        </w:rPr>
        <w:t>Requests for improvement fun</w:t>
      </w:r>
      <w:r w:rsidR="004A0595" w:rsidRPr="00FB3B1F">
        <w:rPr>
          <w:rFonts w:ascii="Arial" w:hAnsi="Arial" w:cs="Arial"/>
          <w:color w:val="000000" w:themeColor="text1"/>
          <w:sz w:val="24"/>
        </w:rPr>
        <w:t>d</w:t>
      </w:r>
      <w:r w:rsidRPr="00FB3B1F">
        <w:rPr>
          <w:rFonts w:ascii="Arial" w:hAnsi="Arial" w:cs="Arial"/>
          <w:color w:val="000000" w:themeColor="text1"/>
          <w:sz w:val="24"/>
        </w:rPr>
        <w:t>s</w:t>
      </w:r>
      <w:r w:rsidR="004A0595" w:rsidRPr="00FB3B1F">
        <w:rPr>
          <w:rFonts w:ascii="Arial" w:hAnsi="Arial" w:cs="Arial"/>
          <w:color w:val="000000" w:themeColor="text1"/>
          <w:sz w:val="24"/>
        </w:rPr>
        <w:t xml:space="preserve"> </w:t>
      </w:r>
      <w:proofErr w:type="gramStart"/>
      <w:r w:rsidR="004A0595" w:rsidRPr="00FB3B1F">
        <w:rPr>
          <w:rFonts w:ascii="Arial" w:hAnsi="Arial" w:cs="Arial"/>
          <w:color w:val="000000" w:themeColor="text1"/>
          <w:sz w:val="24"/>
        </w:rPr>
        <w:t>should</w:t>
      </w:r>
      <w:r w:rsidRPr="00FB3B1F">
        <w:rPr>
          <w:rFonts w:ascii="Arial" w:hAnsi="Arial" w:cs="Arial"/>
          <w:color w:val="000000" w:themeColor="text1"/>
          <w:sz w:val="24"/>
        </w:rPr>
        <w:t xml:space="preserve"> be tied</w:t>
      </w:r>
      <w:proofErr w:type="gramEnd"/>
      <w:r w:rsidRPr="00FB3B1F">
        <w:rPr>
          <w:rFonts w:ascii="Arial" w:hAnsi="Arial" w:cs="Arial"/>
          <w:color w:val="000000" w:themeColor="text1"/>
          <w:sz w:val="24"/>
        </w:rPr>
        <w:t xml:space="preserve"> to larger plans that are coordinated between </w:t>
      </w:r>
      <w:r w:rsidR="008716FD" w:rsidRPr="00FB3B1F">
        <w:rPr>
          <w:rFonts w:ascii="Arial" w:hAnsi="Arial" w:cs="Arial"/>
          <w:color w:val="000000" w:themeColor="text1"/>
          <w:sz w:val="24"/>
        </w:rPr>
        <w:t xml:space="preserve">multiple </w:t>
      </w:r>
      <w:r w:rsidRPr="00FB3B1F">
        <w:rPr>
          <w:rFonts w:ascii="Arial" w:hAnsi="Arial" w:cs="Arial"/>
          <w:color w:val="000000" w:themeColor="text1"/>
          <w:sz w:val="24"/>
        </w:rPr>
        <w:t>agencies</w:t>
      </w:r>
      <w:r w:rsidR="008716FD" w:rsidRPr="00FB3B1F">
        <w:rPr>
          <w:rFonts w:ascii="Arial" w:hAnsi="Arial" w:cs="Arial"/>
          <w:color w:val="000000" w:themeColor="text1"/>
          <w:sz w:val="24"/>
        </w:rPr>
        <w:t xml:space="preserve"> (e.g. Metropolitan Planning Organizations (MPOs), transit, WSDOT Regions, local jurisdictions). Funding criteria should reward a </w:t>
      </w:r>
      <w:r w:rsidRPr="00FB3B1F">
        <w:rPr>
          <w:rFonts w:ascii="Arial" w:hAnsi="Arial" w:cs="Arial"/>
          <w:color w:val="000000" w:themeColor="text1"/>
          <w:sz w:val="24"/>
        </w:rPr>
        <w:t>systematic</w:t>
      </w:r>
      <w:r w:rsidR="008716FD" w:rsidRPr="00FB3B1F">
        <w:rPr>
          <w:rFonts w:ascii="Arial" w:hAnsi="Arial" w:cs="Arial"/>
          <w:color w:val="000000" w:themeColor="text1"/>
          <w:sz w:val="24"/>
        </w:rPr>
        <w:t>, multi-</w:t>
      </w:r>
      <w:r w:rsidRPr="00FB3B1F">
        <w:rPr>
          <w:rFonts w:ascii="Arial" w:hAnsi="Arial" w:cs="Arial"/>
          <w:color w:val="000000" w:themeColor="text1"/>
          <w:sz w:val="24"/>
        </w:rPr>
        <w:t>agency</w:t>
      </w:r>
      <w:r w:rsidR="008716FD" w:rsidRPr="00FB3B1F">
        <w:rPr>
          <w:rFonts w:ascii="Arial" w:hAnsi="Arial" w:cs="Arial"/>
          <w:color w:val="000000" w:themeColor="text1"/>
          <w:sz w:val="24"/>
        </w:rPr>
        <w:t xml:space="preserve"> approach.</w:t>
      </w:r>
    </w:p>
    <w:p w14:paraId="09BB305F" w14:textId="33372D31" w:rsidR="009E113D" w:rsidRPr="00FB3B1F" w:rsidRDefault="009E113D" w:rsidP="00FB3B1F">
      <w:pPr>
        <w:pStyle w:val="ListParagraph"/>
        <w:numPr>
          <w:ilvl w:val="0"/>
          <w:numId w:val="14"/>
        </w:numPr>
        <w:spacing w:before="120" w:after="120" w:line="240" w:lineRule="auto"/>
        <w:ind w:left="432"/>
        <w:contextualSpacing w:val="0"/>
        <w:rPr>
          <w:rFonts w:ascii="Arial" w:hAnsi="Arial" w:cs="Arial"/>
          <w:color w:val="000000" w:themeColor="text1"/>
          <w:sz w:val="24"/>
        </w:rPr>
      </w:pPr>
      <w:r w:rsidRPr="00FB3B1F">
        <w:rPr>
          <w:rFonts w:ascii="Arial" w:hAnsi="Arial" w:cs="Arial"/>
          <w:color w:val="000000" w:themeColor="text1"/>
          <w:sz w:val="24"/>
        </w:rPr>
        <w:t>TIB mobility standard should</w:t>
      </w:r>
      <w:r w:rsidR="008716FD" w:rsidRPr="00FB3B1F">
        <w:rPr>
          <w:rFonts w:ascii="Arial" w:hAnsi="Arial" w:cs="Arial"/>
          <w:color w:val="000000" w:themeColor="text1"/>
          <w:sz w:val="24"/>
        </w:rPr>
        <w:t xml:space="preserve"> be revised to</w:t>
      </w:r>
      <w:r w:rsidRPr="00FB3B1F">
        <w:rPr>
          <w:rFonts w:ascii="Arial" w:hAnsi="Arial" w:cs="Arial"/>
          <w:color w:val="000000" w:themeColor="text1"/>
          <w:sz w:val="24"/>
        </w:rPr>
        <w:t xml:space="preserve"> address all modes—not just vehicles</w:t>
      </w:r>
      <w:r w:rsidR="008716FD" w:rsidRPr="00FB3B1F">
        <w:rPr>
          <w:rFonts w:ascii="Arial" w:hAnsi="Arial" w:cs="Arial"/>
          <w:color w:val="000000" w:themeColor="text1"/>
          <w:sz w:val="24"/>
        </w:rPr>
        <w:t>.</w:t>
      </w:r>
    </w:p>
    <w:p w14:paraId="18A4ECAE" w14:textId="1C2207AD" w:rsidR="009E113D" w:rsidRPr="00FB3B1F" w:rsidRDefault="009E113D" w:rsidP="00FB3B1F">
      <w:pPr>
        <w:pStyle w:val="ListParagraph"/>
        <w:numPr>
          <w:ilvl w:val="0"/>
          <w:numId w:val="14"/>
        </w:numPr>
        <w:spacing w:before="120" w:after="120" w:line="240" w:lineRule="auto"/>
        <w:ind w:left="432"/>
        <w:contextualSpacing w:val="0"/>
        <w:rPr>
          <w:rFonts w:ascii="Arial" w:hAnsi="Arial" w:cs="Arial"/>
          <w:color w:val="000000" w:themeColor="text1"/>
          <w:sz w:val="24"/>
        </w:rPr>
      </w:pPr>
      <w:r w:rsidRPr="00FB3B1F">
        <w:rPr>
          <w:rFonts w:ascii="Arial" w:hAnsi="Arial" w:cs="Arial"/>
          <w:color w:val="000000" w:themeColor="text1"/>
          <w:sz w:val="24"/>
        </w:rPr>
        <w:t>State and local jurisdictions</w:t>
      </w:r>
      <w:r w:rsidR="008716FD" w:rsidRPr="00FB3B1F">
        <w:rPr>
          <w:rFonts w:ascii="Arial" w:hAnsi="Arial" w:cs="Arial"/>
          <w:color w:val="000000" w:themeColor="text1"/>
          <w:sz w:val="24"/>
        </w:rPr>
        <w:t xml:space="preserve"> should not adopt a single design guide, but rather maintain design </w:t>
      </w:r>
      <w:r w:rsidRPr="00FB3B1F">
        <w:rPr>
          <w:rFonts w:ascii="Arial" w:hAnsi="Arial" w:cs="Arial"/>
          <w:color w:val="000000" w:themeColor="text1"/>
          <w:sz w:val="24"/>
        </w:rPr>
        <w:t>flexibility</w:t>
      </w:r>
      <w:r w:rsidR="008716FD" w:rsidRPr="00FB3B1F">
        <w:rPr>
          <w:rFonts w:ascii="Arial" w:hAnsi="Arial" w:cs="Arial"/>
          <w:color w:val="000000" w:themeColor="text1"/>
          <w:sz w:val="24"/>
        </w:rPr>
        <w:t xml:space="preserve"> and utilize the guides that are most relevant, up to date, and adhere to </w:t>
      </w:r>
      <w:r w:rsidRPr="00FB3B1F">
        <w:rPr>
          <w:rFonts w:ascii="Arial" w:hAnsi="Arial" w:cs="Arial"/>
          <w:color w:val="000000" w:themeColor="text1"/>
          <w:sz w:val="24"/>
        </w:rPr>
        <w:t>accepted design practices</w:t>
      </w:r>
      <w:r w:rsidR="008716FD" w:rsidRPr="00FB3B1F">
        <w:rPr>
          <w:rFonts w:ascii="Arial" w:hAnsi="Arial" w:cs="Arial"/>
          <w:color w:val="000000" w:themeColor="text1"/>
          <w:sz w:val="24"/>
        </w:rPr>
        <w:t xml:space="preserve">. </w:t>
      </w:r>
    </w:p>
    <w:p w14:paraId="6D5F7D4F" w14:textId="4E33C693" w:rsidR="009E113D" w:rsidRPr="00FB3B1F" w:rsidRDefault="008716FD" w:rsidP="00FB3B1F">
      <w:pPr>
        <w:pStyle w:val="ListParagraph"/>
        <w:numPr>
          <w:ilvl w:val="0"/>
          <w:numId w:val="14"/>
        </w:numPr>
        <w:spacing w:before="120" w:after="120" w:line="240" w:lineRule="auto"/>
        <w:ind w:left="432"/>
        <w:contextualSpacing w:val="0"/>
        <w:rPr>
          <w:rFonts w:ascii="Arial" w:hAnsi="Arial" w:cs="Arial"/>
          <w:color w:val="000000" w:themeColor="text1"/>
          <w:sz w:val="24"/>
        </w:rPr>
      </w:pPr>
      <w:r w:rsidRPr="00FB3B1F">
        <w:rPr>
          <w:rFonts w:ascii="Arial" w:hAnsi="Arial" w:cs="Arial"/>
          <w:color w:val="000000" w:themeColor="text1"/>
          <w:sz w:val="24"/>
        </w:rPr>
        <w:t xml:space="preserve">The Council </w:t>
      </w:r>
      <w:r w:rsidR="00775107" w:rsidRPr="00FB3B1F">
        <w:rPr>
          <w:rFonts w:ascii="Arial" w:hAnsi="Arial" w:cs="Arial"/>
          <w:color w:val="000000" w:themeColor="text1"/>
          <w:sz w:val="24"/>
        </w:rPr>
        <w:t>should</w:t>
      </w:r>
      <w:r w:rsidRPr="00FB3B1F">
        <w:rPr>
          <w:rFonts w:ascii="Arial" w:hAnsi="Arial" w:cs="Arial"/>
          <w:color w:val="000000" w:themeColor="text1"/>
          <w:sz w:val="24"/>
        </w:rPr>
        <w:t xml:space="preserve"> develop c</w:t>
      </w:r>
      <w:r w:rsidR="009E113D" w:rsidRPr="00FB3B1F">
        <w:rPr>
          <w:rFonts w:ascii="Arial" w:hAnsi="Arial" w:cs="Arial"/>
          <w:color w:val="000000" w:themeColor="text1"/>
          <w:sz w:val="24"/>
        </w:rPr>
        <w:t>lear recommendations</w:t>
      </w:r>
      <w:r w:rsidRPr="00FB3B1F">
        <w:rPr>
          <w:rFonts w:ascii="Arial" w:hAnsi="Arial" w:cs="Arial"/>
          <w:color w:val="000000" w:themeColor="text1"/>
          <w:sz w:val="24"/>
        </w:rPr>
        <w:t xml:space="preserve"> to the Legislature</w:t>
      </w:r>
      <w:r w:rsidR="009E113D" w:rsidRPr="00FB3B1F">
        <w:rPr>
          <w:rFonts w:ascii="Arial" w:hAnsi="Arial" w:cs="Arial"/>
          <w:color w:val="000000" w:themeColor="text1"/>
          <w:sz w:val="24"/>
        </w:rPr>
        <w:t xml:space="preserve"> for increasing funding for active transportation</w:t>
      </w:r>
      <w:r w:rsidRPr="00FB3B1F">
        <w:rPr>
          <w:rFonts w:ascii="Arial" w:hAnsi="Arial" w:cs="Arial"/>
          <w:color w:val="000000" w:themeColor="text1"/>
          <w:sz w:val="24"/>
        </w:rPr>
        <w:t xml:space="preserve">. These recommendations </w:t>
      </w:r>
      <w:r w:rsidR="00775107" w:rsidRPr="00FB3B1F">
        <w:rPr>
          <w:rFonts w:ascii="Arial" w:hAnsi="Arial" w:cs="Arial"/>
          <w:color w:val="000000" w:themeColor="text1"/>
          <w:sz w:val="24"/>
        </w:rPr>
        <w:t>should</w:t>
      </w:r>
      <w:r w:rsidR="009E113D" w:rsidRPr="00FB3B1F">
        <w:rPr>
          <w:rFonts w:ascii="Arial" w:hAnsi="Arial" w:cs="Arial"/>
          <w:color w:val="000000" w:themeColor="text1"/>
          <w:sz w:val="24"/>
        </w:rPr>
        <w:t xml:space="preserve"> clearly describe the </w:t>
      </w:r>
      <w:r w:rsidR="009E113D" w:rsidRPr="00FB3B1F">
        <w:rPr>
          <w:rFonts w:ascii="Arial" w:hAnsi="Arial" w:cs="Arial"/>
          <w:i/>
          <w:color w:val="000000" w:themeColor="text1"/>
          <w:sz w:val="24"/>
          <w:u w:val="single"/>
        </w:rPr>
        <w:t>need</w:t>
      </w:r>
      <w:r w:rsidRPr="00FB3B1F">
        <w:rPr>
          <w:rFonts w:ascii="Arial" w:hAnsi="Arial" w:cs="Arial"/>
          <w:color w:val="000000" w:themeColor="text1"/>
          <w:sz w:val="24"/>
        </w:rPr>
        <w:t xml:space="preserve">, </w:t>
      </w:r>
      <w:r w:rsidR="00775107" w:rsidRPr="00FB3B1F">
        <w:rPr>
          <w:rFonts w:ascii="Arial" w:hAnsi="Arial" w:cs="Arial"/>
          <w:color w:val="000000" w:themeColor="text1"/>
          <w:sz w:val="24"/>
        </w:rPr>
        <w:t>be accompanied by</w:t>
      </w:r>
      <w:r w:rsidRPr="00FB3B1F">
        <w:rPr>
          <w:rFonts w:ascii="Arial" w:hAnsi="Arial" w:cs="Arial"/>
          <w:color w:val="000000" w:themeColor="text1"/>
          <w:sz w:val="24"/>
        </w:rPr>
        <w:t xml:space="preserve"> a </w:t>
      </w:r>
      <w:r w:rsidR="009E113D" w:rsidRPr="00FB3B1F">
        <w:rPr>
          <w:rFonts w:ascii="Arial" w:hAnsi="Arial" w:cs="Arial"/>
          <w:color w:val="000000" w:themeColor="text1"/>
          <w:sz w:val="24"/>
        </w:rPr>
        <w:t xml:space="preserve">broad </w:t>
      </w:r>
      <w:r w:rsidRPr="00FB3B1F">
        <w:rPr>
          <w:rFonts w:ascii="Arial" w:hAnsi="Arial" w:cs="Arial"/>
          <w:color w:val="000000" w:themeColor="text1"/>
          <w:sz w:val="24"/>
        </w:rPr>
        <w:t>dolla</w:t>
      </w:r>
      <w:r w:rsidR="00775107" w:rsidRPr="00FB3B1F">
        <w:rPr>
          <w:rFonts w:ascii="Arial" w:hAnsi="Arial" w:cs="Arial"/>
          <w:color w:val="000000" w:themeColor="text1"/>
          <w:sz w:val="24"/>
        </w:rPr>
        <w:t>r figure, and suggest sources or</w:t>
      </w:r>
      <w:r w:rsidRPr="00FB3B1F">
        <w:rPr>
          <w:rFonts w:ascii="Arial" w:hAnsi="Arial" w:cs="Arial"/>
          <w:color w:val="000000" w:themeColor="text1"/>
          <w:sz w:val="24"/>
        </w:rPr>
        <w:t xml:space="preserve"> “pots” of money where funding can be increased or placed. (Suggestion by Rep. </w:t>
      </w:r>
      <w:proofErr w:type="spellStart"/>
      <w:r w:rsidRPr="00FB3B1F">
        <w:rPr>
          <w:rFonts w:ascii="Arial" w:hAnsi="Arial" w:cs="Arial"/>
          <w:color w:val="000000" w:themeColor="text1"/>
          <w:sz w:val="24"/>
        </w:rPr>
        <w:t>Kloba</w:t>
      </w:r>
      <w:proofErr w:type="spellEnd"/>
      <w:r w:rsidR="00775107" w:rsidRPr="00FB3B1F">
        <w:rPr>
          <w:rFonts w:ascii="Arial" w:hAnsi="Arial" w:cs="Arial"/>
          <w:color w:val="000000" w:themeColor="text1"/>
          <w:sz w:val="24"/>
        </w:rPr>
        <w:t xml:space="preserve">: Legislature is more likely to act if the need </w:t>
      </w:r>
      <w:proofErr w:type="gramStart"/>
      <w:r w:rsidR="00775107" w:rsidRPr="00FB3B1F">
        <w:rPr>
          <w:rFonts w:ascii="Arial" w:hAnsi="Arial" w:cs="Arial"/>
          <w:color w:val="000000" w:themeColor="text1"/>
          <w:sz w:val="24"/>
        </w:rPr>
        <w:t>is quantified</w:t>
      </w:r>
      <w:proofErr w:type="gramEnd"/>
      <w:r w:rsidR="00775107" w:rsidRPr="00FB3B1F">
        <w:rPr>
          <w:rFonts w:ascii="Arial" w:hAnsi="Arial" w:cs="Arial"/>
          <w:color w:val="000000" w:themeColor="text1"/>
          <w:sz w:val="24"/>
        </w:rPr>
        <w:t xml:space="preserve"> and the recommendation is accompanied by specifics; it is a helpful starting point.) </w:t>
      </w:r>
    </w:p>
    <w:p w14:paraId="428971B4" w14:textId="1A2C590D" w:rsidR="009E113D" w:rsidRPr="00FB3B1F" w:rsidRDefault="009E113D" w:rsidP="00FB3B1F">
      <w:pPr>
        <w:pStyle w:val="ListParagraph"/>
        <w:numPr>
          <w:ilvl w:val="0"/>
          <w:numId w:val="14"/>
        </w:numPr>
        <w:spacing w:before="120" w:after="120" w:line="240" w:lineRule="auto"/>
        <w:ind w:left="432"/>
        <w:contextualSpacing w:val="0"/>
        <w:rPr>
          <w:rFonts w:ascii="Arial" w:hAnsi="Arial" w:cs="Arial"/>
          <w:color w:val="000000" w:themeColor="text1"/>
          <w:sz w:val="24"/>
        </w:rPr>
      </w:pPr>
      <w:r w:rsidRPr="00FB3B1F">
        <w:rPr>
          <w:rFonts w:ascii="Arial" w:hAnsi="Arial" w:cs="Arial"/>
          <w:color w:val="000000" w:themeColor="text1"/>
          <w:sz w:val="24"/>
        </w:rPr>
        <w:t>Similar to the Complete Streets ordin</w:t>
      </w:r>
      <w:r w:rsidR="00775107" w:rsidRPr="00FB3B1F">
        <w:rPr>
          <w:rFonts w:ascii="Arial" w:hAnsi="Arial" w:cs="Arial"/>
          <w:color w:val="000000" w:themeColor="text1"/>
          <w:sz w:val="24"/>
        </w:rPr>
        <w:t>ance requirement, incentivize the development of</w:t>
      </w:r>
      <w:r w:rsidRPr="00FB3B1F">
        <w:rPr>
          <w:rFonts w:ascii="Arial" w:hAnsi="Arial" w:cs="Arial"/>
          <w:color w:val="000000" w:themeColor="text1"/>
          <w:sz w:val="24"/>
        </w:rPr>
        <w:t xml:space="preserve"> Active Transportation plan</w:t>
      </w:r>
      <w:r w:rsidR="00775107" w:rsidRPr="00FB3B1F">
        <w:rPr>
          <w:rFonts w:ascii="Arial" w:hAnsi="Arial" w:cs="Arial"/>
          <w:color w:val="000000" w:themeColor="text1"/>
          <w:sz w:val="24"/>
        </w:rPr>
        <w:t xml:space="preserve">s. Applicants </w:t>
      </w:r>
      <w:proofErr w:type="gramStart"/>
      <w:r w:rsidRPr="00FB3B1F">
        <w:rPr>
          <w:rFonts w:ascii="Arial" w:hAnsi="Arial" w:cs="Arial"/>
          <w:color w:val="000000" w:themeColor="text1"/>
          <w:sz w:val="24"/>
        </w:rPr>
        <w:t>won’t</w:t>
      </w:r>
      <w:proofErr w:type="gramEnd"/>
      <w:r w:rsidRPr="00FB3B1F">
        <w:rPr>
          <w:rFonts w:ascii="Arial" w:hAnsi="Arial" w:cs="Arial"/>
          <w:color w:val="000000" w:themeColor="text1"/>
          <w:sz w:val="24"/>
        </w:rPr>
        <w:t xml:space="preserve"> be considered for h</w:t>
      </w:r>
      <w:r w:rsidR="00775107" w:rsidRPr="00FB3B1F">
        <w:rPr>
          <w:rFonts w:ascii="Arial" w:hAnsi="Arial" w:cs="Arial"/>
          <w:color w:val="000000" w:themeColor="text1"/>
          <w:sz w:val="24"/>
        </w:rPr>
        <w:t>igher funding level without one</w:t>
      </w:r>
      <w:r w:rsidRPr="00FB3B1F">
        <w:rPr>
          <w:rFonts w:ascii="Arial" w:hAnsi="Arial" w:cs="Arial"/>
          <w:color w:val="000000" w:themeColor="text1"/>
          <w:sz w:val="24"/>
        </w:rPr>
        <w:t>.</w:t>
      </w:r>
    </w:p>
    <w:p w14:paraId="66EE2C56" w14:textId="4E467905" w:rsidR="009E113D" w:rsidRPr="00FB3B1F" w:rsidRDefault="009E113D" w:rsidP="00FB3B1F">
      <w:pPr>
        <w:pStyle w:val="ListParagraph"/>
        <w:numPr>
          <w:ilvl w:val="0"/>
          <w:numId w:val="14"/>
        </w:numPr>
        <w:spacing w:before="120" w:after="120" w:line="240" w:lineRule="auto"/>
        <w:ind w:left="432"/>
        <w:contextualSpacing w:val="0"/>
        <w:rPr>
          <w:rFonts w:ascii="Arial" w:hAnsi="Arial" w:cs="Arial"/>
          <w:b/>
          <w:color w:val="000000" w:themeColor="text1"/>
          <w:sz w:val="24"/>
        </w:rPr>
      </w:pPr>
      <w:r w:rsidRPr="00FB3B1F">
        <w:rPr>
          <w:rFonts w:ascii="Arial" w:hAnsi="Arial" w:cs="Arial"/>
          <w:color w:val="000000" w:themeColor="text1"/>
          <w:sz w:val="24"/>
        </w:rPr>
        <w:t>I</w:t>
      </w:r>
      <w:r w:rsidR="00775107" w:rsidRPr="00FB3B1F">
        <w:rPr>
          <w:rFonts w:ascii="Arial" w:hAnsi="Arial" w:cs="Arial"/>
          <w:color w:val="000000" w:themeColor="text1"/>
          <w:sz w:val="24"/>
        </w:rPr>
        <w:t xml:space="preserve">ncentivize the </w:t>
      </w:r>
      <w:proofErr w:type="gramStart"/>
      <w:r w:rsidR="00775107" w:rsidRPr="00FB3B1F">
        <w:rPr>
          <w:rFonts w:ascii="Arial" w:hAnsi="Arial" w:cs="Arial"/>
          <w:color w:val="000000" w:themeColor="text1"/>
          <w:sz w:val="24"/>
        </w:rPr>
        <w:t>5</w:t>
      </w:r>
      <w:proofErr w:type="gramEnd"/>
      <w:r w:rsidR="00775107" w:rsidRPr="00FB3B1F">
        <w:rPr>
          <w:rFonts w:ascii="Arial" w:hAnsi="Arial" w:cs="Arial"/>
          <w:color w:val="000000" w:themeColor="text1"/>
          <w:sz w:val="24"/>
        </w:rPr>
        <w:t xml:space="preserve"> Principles of S</w:t>
      </w:r>
      <w:r w:rsidRPr="00FB3B1F">
        <w:rPr>
          <w:rFonts w:ascii="Arial" w:hAnsi="Arial" w:cs="Arial"/>
          <w:color w:val="000000" w:themeColor="text1"/>
          <w:sz w:val="24"/>
        </w:rPr>
        <w:t xml:space="preserve">ystematic Safety, and add a </w:t>
      </w:r>
      <w:r w:rsidR="00775107" w:rsidRPr="00FB3B1F">
        <w:rPr>
          <w:rFonts w:ascii="Arial" w:hAnsi="Arial" w:cs="Arial"/>
          <w:color w:val="000000" w:themeColor="text1"/>
          <w:sz w:val="24"/>
        </w:rPr>
        <w:t>requirement</w:t>
      </w:r>
      <w:r w:rsidRPr="00FB3B1F">
        <w:rPr>
          <w:rFonts w:ascii="Arial" w:hAnsi="Arial" w:cs="Arial"/>
          <w:color w:val="000000" w:themeColor="text1"/>
          <w:sz w:val="24"/>
        </w:rPr>
        <w:t xml:space="preserve"> to address equity.</w:t>
      </w:r>
    </w:p>
    <w:p w14:paraId="009D9F38" w14:textId="75EC47CF" w:rsidR="00FB3B1F" w:rsidRDefault="00FB3B1F" w:rsidP="00FB3B1F">
      <w:pPr>
        <w:spacing w:before="120" w:after="120"/>
        <w:rPr>
          <w:rFonts w:ascii="Arial" w:hAnsi="Arial" w:cs="Arial"/>
          <w:b/>
          <w:color w:val="000000" w:themeColor="text1"/>
        </w:rPr>
      </w:pPr>
    </w:p>
    <w:p w14:paraId="048BB8A7" w14:textId="77777777" w:rsidR="00FB3B1F" w:rsidRPr="00FB3B1F" w:rsidRDefault="00FB3B1F" w:rsidP="00FB3B1F">
      <w:pPr>
        <w:spacing w:before="120" w:after="120"/>
        <w:rPr>
          <w:rFonts w:ascii="Arial" w:hAnsi="Arial" w:cs="Arial"/>
          <w:b/>
          <w:color w:val="000000" w:themeColor="text1"/>
        </w:rPr>
      </w:pPr>
    </w:p>
    <w:p w14:paraId="3B56BD9A" w14:textId="6D5A6D99" w:rsidR="00775107" w:rsidRPr="00FB3B1F" w:rsidRDefault="00775107" w:rsidP="00FB3B1F">
      <w:pPr>
        <w:spacing w:before="240" w:after="240"/>
        <w:rPr>
          <w:rFonts w:ascii="Arial" w:hAnsi="Arial" w:cs="Arial"/>
          <w:b/>
          <w:color w:val="000000" w:themeColor="text1"/>
        </w:rPr>
      </w:pPr>
      <w:r w:rsidRPr="00FB3B1F">
        <w:rPr>
          <w:rFonts w:ascii="Arial" w:hAnsi="Arial" w:cs="Arial"/>
          <w:b/>
          <w:color w:val="000000" w:themeColor="text1"/>
        </w:rPr>
        <w:lastRenderedPageBreak/>
        <w:t>Next meetings:</w:t>
      </w:r>
    </w:p>
    <w:p w14:paraId="412B79D2" w14:textId="721EE6B0" w:rsidR="00775107" w:rsidRPr="00FB3B1F" w:rsidRDefault="00775107" w:rsidP="00FB3B1F">
      <w:pPr>
        <w:spacing w:before="120" w:after="120"/>
        <w:rPr>
          <w:rFonts w:ascii="Arial" w:hAnsi="Arial" w:cs="Arial"/>
          <w:color w:val="000000" w:themeColor="text1"/>
        </w:rPr>
      </w:pPr>
      <w:r w:rsidRPr="00FB3B1F">
        <w:rPr>
          <w:rFonts w:ascii="Arial" w:hAnsi="Arial" w:cs="Arial"/>
          <w:color w:val="000000" w:themeColor="text1"/>
        </w:rPr>
        <w:t>June 11, 11 am – 3 pm, Joint Meeting with Pedestrian Safety Advisory Council, Seattle Municipal Tower</w:t>
      </w:r>
    </w:p>
    <w:p w14:paraId="594CCB44" w14:textId="4D6EDA67" w:rsidR="00775107" w:rsidRPr="00FB3B1F" w:rsidRDefault="00775107" w:rsidP="00FB3B1F">
      <w:pPr>
        <w:spacing w:before="120" w:after="120"/>
        <w:rPr>
          <w:rFonts w:ascii="Arial" w:hAnsi="Arial" w:cs="Arial"/>
          <w:color w:val="000000" w:themeColor="text1"/>
        </w:rPr>
      </w:pPr>
      <w:r w:rsidRPr="00FB3B1F">
        <w:rPr>
          <w:rFonts w:ascii="Arial" w:hAnsi="Arial" w:cs="Arial"/>
          <w:color w:val="000000" w:themeColor="text1"/>
        </w:rPr>
        <w:t xml:space="preserve">July </w:t>
      </w:r>
      <w:r w:rsidR="00F41660" w:rsidRPr="00FB3B1F">
        <w:rPr>
          <w:rFonts w:ascii="Arial" w:hAnsi="Arial" w:cs="Arial"/>
          <w:color w:val="000000" w:themeColor="text1"/>
        </w:rPr>
        <w:t xml:space="preserve">9, 11 am – 3 pm, </w:t>
      </w:r>
      <w:r w:rsidR="00C816D7" w:rsidRPr="00C816D7">
        <w:rPr>
          <w:rFonts w:ascii="Arial" w:hAnsi="Arial" w:cs="Arial"/>
          <w:color w:val="000000" w:themeColor="text1"/>
        </w:rPr>
        <w:t>Tacoma</w:t>
      </w:r>
    </w:p>
    <w:p w14:paraId="4B749923" w14:textId="30BD8E5E" w:rsidR="00F41660" w:rsidRPr="00FB3B1F" w:rsidRDefault="00F41660" w:rsidP="00FB3B1F">
      <w:pPr>
        <w:spacing w:before="120" w:after="120"/>
        <w:rPr>
          <w:rFonts w:ascii="Arial" w:hAnsi="Arial" w:cs="Arial"/>
          <w:color w:val="000000" w:themeColor="text1"/>
        </w:rPr>
      </w:pPr>
      <w:r w:rsidRPr="00FB3B1F">
        <w:rPr>
          <w:rFonts w:ascii="Arial" w:hAnsi="Arial" w:cs="Arial"/>
          <w:color w:val="000000" w:themeColor="text1"/>
        </w:rPr>
        <w:t xml:space="preserve">August 13, 11 am – 3 pm, </w:t>
      </w:r>
      <w:r w:rsidR="00C816D7">
        <w:rPr>
          <w:rFonts w:ascii="Arial" w:hAnsi="Arial" w:cs="Arial"/>
          <w:color w:val="000000" w:themeColor="text1"/>
        </w:rPr>
        <w:t>Ellensburg</w:t>
      </w:r>
    </w:p>
    <w:p w14:paraId="61A248DA" w14:textId="57E286F1" w:rsidR="00F41660" w:rsidRPr="00FB3B1F" w:rsidRDefault="00F41660" w:rsidP="00FB3B1F">
      <w:pPr>
        <w:spacing w:before="120" w:after="120"/>
        <w:rPr>
          <w:rFonts w:ascii="Arial" w:hAnsi="Arial" w:cs="Arial"/>
          <w:color w:val="000000" w:themeColor="text1"/>
        </w:rPr>
      </w:pPr>
      <w:r w:rsidRPr="00FB3B1F">
        <w:rPr>
          <w:rFonts w:ascii="Arial" w:hAnsi="Arial" w:cs="Arial"/>
          <w:color w:val="000000" w:themeColor="text1"/>
        </w:rPr>
        <w:t>September 10, 11 am – 3 pm, SeaTac</w:t>
      </w:r>
    </w:p>
    <w:p w14:paraId="41AE543D" w14:textId="17E94E94" w:rsidR="00F41660" w:rsidRPr="00FB3B1F" w:rsidRDefault="00F41660" w:rsidP="00FB3B1F">
      <w:pPr>
        <w:spacing w:before="120" w:after="120"/>
        <w:rPr>
          <w:rFonts w:ascii="Arial" w:hAnsi="Arial" w:cs="Arial"/>
          <w:color w:val="000000" w:themeColor="text1"/>
        </w:rPr>
      </w:pPr>
      <w:r w:rsidRPr="00FB3B1F">
        <w:rPr>
          <w:rFonts w:ascii="Arial" w:hAnsi="Arial" w:cs="Arial"/>
          <w:color w:val="000000" w:themeColor="text1"/>
        </w:rPr>
        <w:t>October 8, 9 am – 4 pm</w:t>
      </w:r>
      <w:bookmarkStart w:id="0" w:name="_GoBack"/>
      <w:bookmarkEnd w:id="0"/>
      <w:r w:rsidRPr="00FB3B1F">
        <w:rPr>
          <w:rFonts w:ascii="Arial" w:hAnsi="Arial" w:cs="Arial"/>
          <w:color w:val="000000" w:themeColor="text1"/>
        </w:rPr>
        <w:t>, SeaTac</w:t>
      </w:r>
    </w:p>
    <w:p w14:paraId="7805F733" w14:textId="722F8A51" w:rsidR="00F41660" w:rsidRPr="00FB3B1F" w:rsidRDefault="00F41660" w:rsidP="00FB3B1F">
      <w:pPr>
        <w:spacing w:before="120" w:after="120"/>
        <w:rPr>
          <w:rFonts w:ascii="Arial" w:hAnsi="Arial" w:cs="Arial"/>
          <w:color w:val="000000" w:themeColor="text1"/>
        </w:rPr>
      </w:pPr>
      <w:r w:rsidRPr="00FB3B1F">
        <w:rPr>
          <w:rFonts w:ascii="Arial" w:hAnsi="Arial" w:cs="Arial"/>
          <w:color w:val="000000" w:themeColor="text1"/>
        </w:rPr>
        <w:t>December 10, 11 am – 3 pm, SeaTac</w:t>
      </w:r>
    </w:p>
    <w:p w14:paraId="44D3DFAF" w14:textId="77777777" w:rsidR="00416FF5" w:rsidRDefault="00416FF5" w:rsidP="00DA3A31">
      <w:pPr>
        <w:rPr>
          <w:rFonts w:ascii="Arial" w:hAnsi="Arial" w:cs="Arial"/>
          <w:color w:val="000000" w:themeColor="text1"/>
          <w:szCs w:val="20"/>
        </w:rPr>
      </w:pPr>
      <w:r>
        <w:rPr>
          <w:rFonts w:ascii="Arial" w:hAnsi="Arial" w:cs="Arial"/>
          <w:color w:val="000000" w:themeColor="text1"/>
          <w:szCs w:val="20"/>
        </w:rPr>
        <w:br w:type="page"/>
      </w:r>
    </w:p>
    <w:p w14:paraId="0F3913A5" w14:textId="77777777" w:rsidR="00416FF5" w:rsidRPr="00775107" w:rsidRDefault="00416FF5" w:rsidP="00DA3A31">
      <w:pPr>
        <w:rPr>
          <w:rFonts w:ascii="Arial" w:hAnsi="Arial" w:cs="Arial"/>
          <w:b/>
          <w:sz w:val="20"/>
          <w:szCs w:val="20"/>
        </w:rPr>
      </w:pPr>
      <w:r w:rsidRPr="00775107">
        <w:rPr>
          <w:rFonts w:ascii="Arial" w:hAnsi="Arial" w:cs="Arial"/>
          <w:b/>
          <w:sz w:val="20"/>
          <w:szCs w:val="20"/>
        </w:rPr>
        <w:lastRenderedPageBreak/>
        <w:t>Potential Recommendations Running List</w:t>
      </w:r>
    </w:p>
    <w:p w14:paraId="1BB356F8" w14:textId="77777777" w:rsidR="00416FF5" w:rsidRPr="00775107" w:rsidRDefault="00416FF5" w:rsidP="00DA3A31">
      <w:pPr>
        <w:rPr>
          <w:rFonts w:ascii="Arial" w:hAnsi="Arial" w:cs="Arial"/>
          <w:sz w:val="20"/>
          <w:szCs w:val="20"/>
        </w:rPr>
      </w:pPr>
    </w:p>
    <w:p w14:paraId="4A1C1A25" w14:textId="77777777" w:rsidR="00416FF5" w:rsidRPr="00775107" w:rsidRDefault="00416FF5" w:rsidP="00DA3A31">
      <w:pPr>
        <w:rPr>
          <w:rFonts w:ascii="Arial" w:hAnsi="Arial" w:cs="Arial"/>
          <w:i/>
          <w:sz w:val="20"/>
          <w:szCs w:val="20"/>
          <w:u w:val="single"/>
        </w:rPr>
      </w:pPr>
      <w:r w:rsidRPr="00775107">
        <w:rPr>
          <w:rFonts w:ascii="Arial" w:hAnsi="Arial" w:cs="Arial"/>
          <w:i/>
          <w:sz w:val="20"/>
          <w:szCs w:val="20"/>
          <w:u w:val="single"/>
        </w:rPr>
        <w:t>Autonomous Vehicles (February meeting)</w:t>
      </w:r>
    </w:p>
    <w:p w14:paraId="3323E42B" w14:textId="77777777" w:rsidR="00416FF5" w:rsidRPr="00775107" w:rsidRDefault="00416FF5" w:rsidP="00DA3A31">
      <w:pPr>
        <w:rPr>
          <w:rFonts w:ascii="Arial" w:hAnsi="Arial" w:cs="Arial"/>
          <w:color w:val="000000" w:themeColor="text1"/>
          <w:sz w:val="20"/>
          <w:szCs w:val="20"/>
        </w:rPr>
      </w:pPr>
    </w:p>
    <w:p w14:paraId="02F52097" w14:textId="77777777" w:rsidR="00416FF5" w:rsidRPr="00775107" w:rsidRDefault="00416FF5" w:rsidP="00DA3A31">
      <w:pPr>
        <w:rPr>
          <w:rFonts w:ascii="Arial" w:hAnsi="Arial" w:cs="Arial"/>
          <w:color w:val="000000" w:themeColor="text1"/>
          <w:sz w:val="20"/>
          <w:szCs w:val="20"/>
        </w:rPr>
      </w:pPr>
      <w:r w:rsidRPr="00775107">
        <w:rPr>
          <w:rFonts w:ascii="Arial" w:hAnsi="Arial" w:cs="Arial"/>
          <w:color w:val="000000" w:themeColor="text1"/>
          <w:sz w:val="20"/>
          <w:szCs w:val="20"/>
        </w:rPr>
        <w:t>In order to be certified to operate an autonomous vehicle (AV) in Washington State, AVs must be capable of:</w:t>
      </w:r>
    </w:p>
    <w:p w14:paraId="10EFE19A" w14:textId="77777777" w:rsidR="00416FF5" w:rsidRPr="00775107" w:rsidRDefault="00416FF5" w:rsidP="00DA3A31">
      <w:pPr>
        <w:rPr>
          <w:rFonts w:ascii="Arial" w:hAnsi="Arial" w:cs="Arial"/>
          <w:color w:val="000000" w:themeColor="text1"/>
          <w:sz w:val="20"/>
          <w:szCs w:val="20"/>
        </w:rPr>
      </w:pPr>
    </w:p>
    <w:p w14:paraId="5DAE92E2"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Recognizing bicyclists, no matter what they are wearing or what they are doing</w:t>
      </w:r>
    </w:p>
    <w:p w14:paraId="0D45D2F4" w14:textId="77777777" w:rsidR="00416FF5" w:rsidRPr="00775107" w:rsidRDefault="00416FF5" w:rsidP="00DA3A31">
      <w:pPr>
        <w:rPr>
          <w:rFonts w:ascii="Arial" w:hAnsi="Arial" w:cs="Arial"/>
          <w:color w:val="000000" w:themeColor="text1"/>
          <w:sz w:val="20"/>
          <w:szCs w:val="20"/>
        </w:rPr>
      </w:pPr>
    </w:p>
    <w:p w14:paraId="4ABA8EDE"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Recognizing all vulnerable road users regardless of color of skin or mode of travel, e.g. wheelchairs</w:t>
      </w:r>
    </w:p>
    <w:p w14:paraId="7207A546" w14:textId="77777777" w:rsidR="00416FF5" w:rsidRPr="00775107" w:rsidRDefault="00416FF5" w:rsidP="00DA3A31">
      <w:pPr>
        <w:rPr>
          <w:rFonts w:ascii="Arial" w:hAnsi="Arial" w:cs="Arial"/>
          <w:color w:val="000000" w:themeColor="text1"/>
          <w:sz w:val="20"/>
          <w:szCs w:val="20"/>
        </w:rPr>
      </w:pPr>
    </w:p>
    <w:p w14:paraId="2A5C6B56"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Recognizing other road hazards, e.g. construction sites</w:t>
      </w:r>
    </w:p>
    <w:p w14:paraId="368E944A" w14:textId="77777777" w:rsidR="00416FF5" w:rsidRPr="00775107" w:rsidRDefault="00416FF5" w:rsidP="00DA3A31">
      <w:pPr>
        <w:rPr>
          <w:rFonts w:ascii="Arial" w:hAnsi="Arial" w:cs="Arial"/>
          <w:color w:val="000000" w:themeColor="text1"/>
          <w:sz w:val="20"/>
          <w:szCs w:val="20"/>
        </w:rPr>
      </w:pPr>
    </w:p>
    <w:p w14:paraId="16DBB0C1"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 xml:space="preserve">Interacting safely with human drivers during the transition </w:t>
      </w:r>
    </w:p>
    <w:p w14:paraId="051895BD" w14:textId="77777777" w:rsidR="00416FF5" w:rsidRPr="00775107" w:rsidRDefault="00416FF5" w:rsidP="00DA3A31">
      <w:pPr>
        <w:rPr>
          <w:rFonts w:ascii="Arial" w:hAnsi="Arial" w:cs="Arial"/>
          <w:color w:val="000000" w:themeColor="text1"/>
          <w:sz w:val="20"/>
          <w:szCs w:val="20"/>
        </w:rPr>
      </w:pPr>
    </w:p>
    <w:p w14:paraId="1B351AED"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Using required software that selects routes to avoid streets where bicycling and walking are prioritized.</w:t>
      </w:r>
    </w:p>
    <w:p w14:paraId="5F56B077" w14:textId="77777777" w:rsidR="00416FF5" w:rsidRPr="00775107" w:rsidRDefault="00416FF5" w:rsidP="00DA3A31">
      <w:pPr>
        <w:ind w:left="71"/>
        <w:rPr>
          <w:rFonts w:ascii="Arial" w:hAnsi="Arial" w:cs="Arial"/>
          <w:color w:val="000000" w:themeColor="text1"/>
          <w:sz w:val="20"/>
          <w:szCs w:val="20"/>
        </w:rPr>
      </w:pPr>
    </w:p>
    <w:p w14:paraId="1BBCB22E" w14:textId="77777777" w:rsidR="00416FF5" w:rsidRPr="00775107" w:rsidRDefault="00416FF5" w:rsidP="00DA3A31">
      <w:pPr>
        <w:ind w:left="71"/>
        <w:rPr>
          <w:rFonts w:ascii="Arial" w:hAnsi="Arial" w:cs="Arial"/>
          <w:color w:val="000000" w:themeColor="text1"/>
          <w:sz w:val="20"/>
          <w:szCs w:val="20"/>
        </w:rPr>
      </w:pPr>
      <w:r w:rsidRPr="00775107">
        <w:rPr>
          <w:rFonts w:ascii="Arial" w:hAnsi="Arial" w:cs="Arial"/>
          <w:color w:val="000000" w:themeColor="text1"/>
          <w:sz w:val="20"/>
          <w:szCs w:val="20"/>
        </w:rPr>
        <w:t>The State of Washington should be able to designate specific routes where bicycling and walking are prioritized.</w:t>
      </w:r>
    </w:p>
    <w:p w14:paraId="310C463C" w14:textId="77777777" w:rsidR="00416FF5" w:rsidRPr="00775107" w:rsidRDefault="00416FF5" w:rsidP="00DA3A31">
      <w:pPr>
        <w:rPr>
          <w:rFonts w:ascii="Arial" w:hAnsi="Arial" w:cs="Arial"/>
          <w:color w:val="000000" w:themeColor="text1"/>
          <w:sz w:val="20"/>
          <w:szCs w:val="20"/>
        </w:rPr>
      </w:pPr>
    </w:p>
    <w:p w14:paraId="3EEF3620" w14:textId="77777777" w:rsidR="00416FF5" w:rsidRPr="00775107" w:rsidRDefault="00416FF5" w:rsidP="00DA3A31">
      <w:pPr>
        <w:rPr>
          <w:rFonts w:ascii="Arial" w:hAnsi="Arial" w:cs="Arial"/>
          <w:color w:val="000000" w:themeColor="text1"/>
          <w:sz w:val="20"/>
          <w:szCs w:val="20"/>
        </w:rPr>
      </w:pPr>
      <w:r w:rsidRPr="00775107">
        <w:rPr>
          <w:rFonts w:ascii="Arial" w:hAnsi="Arial" w:cs="Arial"/>
          <w:color w:val="000000" w:themeColor="text1"/>
          <w:sz w:val="20"/>
          <w:szCs w:val="20"/>
        </w:rPr>
        <w:t>The Governor’s AV Workgroup should consider bicycle and pedestrian safety as core to their deliberations.</w:t>
      </w:r>
    </w:p>
    <w:p w14:paraId="79FC4AA7" w14:textId="77777777" w:rsidR="00416FF5" w:rsidRPr="00775107" w:rsidRDefault="00416FF5" w:rsidP="00DA3A31">
      <w:pPr>
        <w:rPr>
          <w:rFonts w:ascii="Arial" w:hAnsi="Arial" w:cs="Arial"/>
          <w:color w:val="000000" w:themeColor="text1"/>
          <w:sz w:val="20"/>
          <w:szCs w:val="20"/>
        </w:rPr>
      </w:pPr>
    </w:p>
    <w:p w14:paraId="5EC8F17C" w14:textId="77777777" w:rsidR="00416FF5" w:rsidRPr="00775107" w:rsidRDefault="00416FF5" w:rsidP="00DA3A31">
      <w:pPr>
        <w:rPr>
          <w:rFonts w:ascii="Arial" w:hAnsi="Arial" w:cs="Arial"/>
          <w:color w:val="000000" w:themeColor="text1"/>
          <w:sz w:val="20"/>
          <w:szCs w:val="20"/>
        </w:rPr>
      </w:pPr>
      <w:r w:rsidRPr="00775107">
        <w:rPr>
          <w:rFonts w:ascii="Arial" w:hAnsi="Arial" w:cs="Arial"/>
          <w:color w:val="000000" w:themeColor="text1"/>
          <w:sz w:val="20"/>
          <w:szCs w:val="20"/>
        </w:rPr>
        <w:t>Recommend a national framework for bicycle and pedestrian interaction that puts the onus on AV manufacturers.</w:t>
      </w:r>
    </w:p>
    <w:p w14:paraId="5DE515F6" w14:textId="77777777" w:rsidR="00416FF5" w:rsidRPr="00775107" w:rsidRDefault="00416FF5" w:rsidP="00DA3A31">
      <w:pPr>
        <w:rPr>
          <w:rFonts w:ascii="Arial" w:hAnsi="Arial" w:cs="Arial"/>
          <w:color w:val="000000" w:themeColor="text1"/>
          <w:sz w:val="20"/>
          <w:szCs w:val="20"/>
        </w:rPr>
      </w:pPr>
    </w:p>
    <w:p w14:paraId="38885822" w14:textId="77777777" w:rsidR="00416FF5" w:rsidRPr="00775107" w:rsidRDefault="00416FF5" w:rsidP="00DA3A31">
      <w:pPr>
        <w:rPr>
          <w:rFonts w:ascii="Arial" w:hAnsi="Arial" w:cs="Arial"/>
          <w:color w:val="000000" w:themeColor="text1"/>
          <w:sz w:val="20"/>
          <w:szCs w:val="20"/>
        </w:rPr>
      </w:pPr>
      <w:r w:rsidRPr="00775107">
        <w:rPr>
          <w:rFonts w:ascii="Arial" w:hAnsi="Arial" w:cs="Arial"/>
          <w:color w:val="000000" w:themeColor="text1"/>
          <w:sz w:val="20"/>
          <w:szCs w:val="20"/>
        </w:rPr>
        <w:t xml:space="preserve">The State of Washington should: </w:t>
      </w:r>
    </w:p>
    <w:p w14:paraId="61A9DB0E" w14:textId="77777777" w:rsidR="00416FF5" w:rsidRPr="00775107" w:rsidRDefault="00416FF5" w:rsidP="00DA3A31">
      <w:pPr>
        <w:rPr>
          <w:rFonts w:ascii="Arial" w:hAnsi="Arial" w:cs="Arial"/>
          <w:color w:val="000000" w:themeColor="text1"/>
          <w:sz w:val="20"/>
          <w:szCs w:val="20"/>
        </w:rPr>
      </w:pPr>
    </w:p>
    <w:p w14:paraId="4C458599" w14:textId="77777777" w:rsidR="00416FF5" w:rsidRPr="00775107" w:rsidRDefault="00416FF5" w:rsidP="00DA3A31">
      <w:pPr>
        <w:pStyle w:val="ListParagraph"/>
        <w:numPr>
          <w:ilvl w:val="0"/>
          <w:numId w:val="9"/>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Create an ethical framework that recognizes the greater vulnerability of bicycles and pedestrians</w:t>
      </w:r>
    </w:p>
    <w:p w14:paraId="22230C6F" w14:textId="77777777" w:rsidR="00416FF5" w:rsidRPr="00775107" w:rsidRDefault="00416FF5" w:rsidP="00DA3A31">
      <w:pPr>
        <w:rPr>
          <w:rFonts w:ascii="Arial" w:hAnsi="Arial" w:cs="Arial"/>
          <w:color w:val="000000" w:themeColor="text1"/>
          <w:sz w:val="20"/>
          <w:szCs w:val="20"/>
        </w:rPr>
      </w:pPr>
    </w:p>
    <w:p w14:paraId="35A0CD99" w14:textId="77777777" w:rsidR="00416FF5" w:rsidRPr="00775107" w:rsidRDefault="00416FF5" w:rsidP="00DA3A31">
      <w:pPr>
        <w:pStyle w:val="ListParagraph"/>
        <w:numPr>
          <w:ilvl w:val="0"/>
          <w:numId w:val="9"/>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Develop the liability framework</w:t>
      </w:r>
    </w:p>
    <w:p w14:paraId="74FC4729" w14:textId="77777777" w:rsidR="00416FF5" w:rsidRPr="00775107" w:rsidRDefault="00416FF5" w:rsidP="00DA3A31">
      <w:pPr>
        <w:rPr>
          <w:rFonts w:ascii="Arial" w:hAnsi="Arial" w:cs="Arial"/>
          <w:color w:val="000000" w:themeColor="text1"/>
          <w:sz w:val="20"/>
          <w:szCs w:val="20"/>
        </w:rPr>
      </w:pPr>
    </w:p>
    <w:p w14:paraId="0D42F545" w14:textId="77777777" w:rsidR="00416FF5" w:rsidRPr="00775107" w:rsidRDefault="00416FF5" w:rsidP="00DA3A31">
      <w:pPr>
        <w:pStyle w:val="ListParagraph"/>
        <w:numPr>
          <w:ilvl w:val="0"/>
          <w:numId w:val="9"/>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Advocate for bicyclists and pedestrians in experimental research (see policy developed by the Texas A&amp;M Transportation Institute)</w:t>
      </w:r>
    </w:p>
    <w:p w14:paraId="5CC817D4" w14:textId="77777777" w:rsidR="00416FF5" w:rsidRPr="00775107" w:rsidRDefault="00416FF5" w:rsidP="00DA3A31">
      <w:pPr>
        <w:rPr>
          <w:rFonts w:ascii="Arial" w:hAnsi="Arial" w:cs="Arial"/>
          <w:color w:val="000000" w:themeColor="text1"/>
          <w:sz w:val="20"/>
          <w:szCs w:val="20"/>
        </w:rPr>
      </w:pPr>
    </w:p>
    <w:p w14:paraId="03470FF6"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Consider the health impact of AVs (e.g. Health Impact Assessments)</w:t>
      </w:r>
    </w:p>
    <w:p w14:paraId="583C1214" w14:textId="77777777" w:rsidR="00416FF5" w:rsidRPr="00775107" w:rsidRDefault="00416FF5" w:rsidP="00DA3A31">
      <w:pPr>
        <w:ind w:left="71"/>
        <w:rPr>
          <w:rFonts w:ascii="Arial" w:hAnsi="Arial" w:cs="Arial"/>
          <w:color w:val="000000" w:themeColor="text1"/>
          <w:sz w:val="20"/>
          <w:szCs w:val="20"/>
        </w:rPr>
      </w:pPr>
    </w:p>
    <w:p w14:paraId="138E6E93"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Consider growth management issues and the potential contribution to sprawl.</w:t>
      </w:r>
    </w:p>
    <w:p w14:paraId="5A34B7B2" w14:textId="77777777" w:rsidR="00416FF5" w:rsidRPr="00775107" w:rsidRDefault="00416FF5" w:rsidP="00DA3A31">
      <w:pPr>
        <w:rPr>
          <w:rFonts w:ascii="Arial" w:hAnsi="Arial" w:cs="Arial"/>
          <w:color w:val="000000" w:themeColor="text1"/>
          <w:sz w:val="20"/>
          <w:szCs w:val="20"/>
        </w:rPr>
      </w:pPr>
    </w:p>
    <w:p w14:paraId="33780DA4" w14:textId="77777777" w:rsidR="00416FF5" w:rsidRPr="00775107" w:rsidRDefault="00416FF5" w:rsidP="00DA3A31">
      <w:pPr>
        <w:pStyle w:val="ListParagraph"/>
        <w:numPr>
          <w:ilvl w:val="0"/>
          <w:numId w:val="8"/>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Require data transparency before allowing the research, piloting, and operation of AVs in Washington State (data available on failures as well as successes).</w:t>
      </w:r>
    </w:p>
    <w:p w14:paraId="1FB02E96" w14:textId="77777777" w:rsidR="00416FF5" w:rsidRPr="00775107" w:rsidRDefault="00416FF5" w:rsidP="00DA3A31">
      <w:pPr>
        <w:rPr>
          <w:rFonts w:ascii="Arial" w:hAnsi="Arial" w:cs="Arial"/>
          <w:color w:val="000000" w:themeColor="text1"/>
          <w:sz w:val="20"/>
          <w:szCs w:val="20"/>
        </w:rPr>
      </w:pPr>
    </w:p>
    <w:p w14:paraId="44F7FA72" w14:textId="77777777" w:rsidR="00416FF5" w:rsidRPr="00775107" w:rsidRDefault="00416FF5" w:rsidP="00DA3A31">
      <w:pPr>
        <w:rPr>
          <w:rFonts w:ascii="Arial" w:hAnsi="Arial" w:cs="Arial"/>
          <w:color w:val="000000" w:themeColor="text1"/>
          <w:sz w:val="20"/>
          <w:szCs w:val="20"/>
        </w:rPr>
      </w:pPr>
      <w:r w:rsidRPr="00775107">
        <w:rPr>
          <w:rFonts w:ascii="Arial" w:hAnsi="Arial" w:cs="Arial"/>
          <w:color w:val="000000" w:themeColor="text1"/>
          <w:sz w:val="20"/>
          <w:szCs w:val="20"/>
        </w:rPr>
        <w:t>The Washington State Legislature should:</w:t>
      </w:r>
    </w:p>
    <w:p w14:paraId="784FCBF7" w14:textId="77777777" w:rsidR="00416FF5" w:rsidRPr="00775107" w:rsidRDefault="00416FF5" w:rsidP="00DA3A31">
      <w:pPr>
        <w:rPr>
          <w:rFonts w:ascii="Arial" w:hAnsi="Arial" w:cs="Arial"/>
          <w:color w:val="000000" w:themeColor="text1"/>
          <w:sz w:val="20"/>
          <w:szCs w:val="20"/>
        </w:rPr>
      </w:pPr>
    </w:p>
    <w:p w14:paraId="2850B9CB" w14:textId="77777777" w:rsidR="00416FF5" w:rsidRPr="00775107" w:rsidRDefault="00416FF5" w:rsidP="00DA3A31">
      <w:pPr>
        <w:pStyle w:val="ListParagraph"/>
        <w:numPr>
          <w:ilvl w:val="0"/>
          <w:numId w:val="10"/>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Adopt legislation that describes and requires AVs to follow the rules of the road, including any rules identified by this Council as important for bicycle safety (e.g. following speed limits and stopping at signals for bicyclists and pedestrians)</w:t>
      </w:r>
    </w:p>
    <w:p w14:paraId="3BF46C59" w14:textId="77777777" w:rsidR="00416FF5" w:rsidRPr="00775107" w:rsidRDefault="00416FF5" w:rsidP="00DA3A31">
      <w:pPr>
        <w:rPr>
          <w:rFonts w:ascii="Arial" w:hAnsi="Arial" w:cs="Arial"/>
          <w:color w:val="000000" w:themeColor="text1"/>
          <w:sz w:val="20"/>
          <w:szCs w:val="20"/>
        </w:rPr>
      </w:pPr>
    </w:p>
    <w:p w14:paraId="2AED76BD" w14:textId="77777777" w:rsidR="00416FF5" w:rsidRPr="00775107" w:rsidRDefault="00416FF5" w:rsidP="00DA3A31">
      <w:pPr>
        <w:pStyle w:val="ListParagraph"/>
        <w:numPr>
          <w:ilvl w:val="0"/>
          <w:numId w:val="10"/>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Adopt state law establishing safe passing distance that considers speed</w:t>
      </w:r>
    </w:p>
    <w:p w14:paraId="72F0F36B" w14:textId="77777777" w:rsidR="00416FF5" w:rsidRPr="00775107" w:rsidRDefault="00416FF5" w:rsidP="00DA3A31">
      <w:pPr>
        <w:rPr>
          <w:rFonts w:ascii="Arial" w:hAnsi="Arial" w:cs="Arial"/>
          <w:color w:val="000000" w:themeColor="text1"/>
          <w:sz w:val="20"/>
          <w:szCs w:val="20"/>
        </w:rPr>
      </w:pPr>
    </w:p>
    <w:p w14:paraId="20B74A02" w14:textId="77777777" w:rsidR="00416FF5" w:rsidRPr="00775107" w:rsidRDefault="00416FF5" w:rsidP="00DA3A31">
      <w:pPr>
        <w:pStyle w:val="ListParagraph"/>
        <w:numPr>
          <w:ilvl w:val="0"/>
          <w:numId w:val="10"/>
        </w:numPr>
        <w:spacing w:before="0" w:after="0" w:line="240" w:lineRule="auto"/>
        <w:rPr>
          <w:rFonts w:ascii="Arial" w:hAnsi="Arial" w:cs="Arial"/>
          <w:color w:val="000000" w:themeColor="text1"/>
          <w:szCs w:val="20"/>
        </w:rPr>
      </w:pPr>
      <w:r w:rsidRPr="00775107">
        <w:rPr>
          <w:rFonts w:ascii="Arial" w:hAnsi="Arial" w:cs="Arial"/>
          <w:color w:val="000000" w:themeColor="text1"/>
          <w:szCs w:val="20"/>
        </w:rPr>
        <w:t>Protect and expand the investment in bicycle and pedestrian infrastructure.</w:t>
      </w:r>
    </w:p>
    <w:p w14:paraId="329EE533" w14:textId="77777777" w:rsidR="00416FF5" w:rsidRPr="00775107" w:rsidRDefault="00416FF5" w:rsidP="00DA3A31">
      <w:pPr>
        <w:rPr>
          <w:rFonts w:ascii="Arial" w:hAnsi="Arial" w:cs="Arial"/>
          <w:color w:val="000000" w:themeColor="text1"/>
          <w:sz w:val="20"/>
          <w:szCs w:val="20"/>
        </w:rPr>
      </w:pPr>
    </w:p>
    <w:p w14:paraId="14CBB164" w14:textId="77777777" w:rsidR="00163C28" w:rsidRPr="00775107" w:rsidRDefault="00416FF5" w:rsidP="00DA3A31">
      <w:pPr>
        <w:rPr>
          <w:rFonts w:ascii="Arial" w:hAnsi="Arial" w:cs="Arial"/>
          <w:i/>
          <w:color w:val="000000" w:themeColor="text1"/>
          <w:sz w:val="20"/>
          <w:szCs w:val="20"/>
          <w:u w:val="single"/>
        </w:rPr>
      </w:pPr>
      <w:r w:rsidRPr="00775107">
        <w:rPr>
          <w:rFonts w:ascii="Arial" w:hAnsi="Arial" w:cs="Arial"/>
          <w:i/>
          <w:color w:val="000000" w:themeColor="text1"/>
          <w:sz w:val="20"/>
          <w:szCs w:val="20"/>
          <w:u w:val="single"/>
        </w:rPr>
        <w:t>Case Reviews (March Meeting)</w:t>
      </w:r>
    </w:p>
    <w:p w14:paraId="65611754" w14:textId="77777777" w:rsidR="00416FF5" w:rsidRPr="00775107" w:rsidRDefault="00416FF5" w:rsidP="00DA3A31">
      <w:pPr>
        <w:rPr>
          <w:rFonts w:ascii="Arial" w:hAnsi="Arial" w:cs="Arial"/>
          <w:color w:val="000000" w:themeColor="text1"/>
          <w:sz w:val="20"/>
          <w:szCs w:val="20"/>
        </w:rPr>
      </w:pPr>
    </w:p>
    <w:p w14:paraId="58C8CEBA"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Failure to Yield needs more attention/infractions</w:t>
      </w:r>
    </w:p>
    <w:p w14:paraId="2AAF8DEA" w14:textId="77777777" w:rsidR="00416FF5" w:rsidRPr="00775107" w:rsidRDefault="00416FF5" w:rsidP="00DA3A31">
      <w:pPr>
        <w:rPr>
          <w:rFonts w:ascii="Arial" w:hAnsi="Arial" w:cs="Arial"/>
          <w:sz w:val="20"/>
          <w:szCs w:val="20"/>
        </w:rPr>
      </w:pPr>
    </w:p>
    <w:p w14:paraId="2BE40368"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Need to emphasize Vision Zero principles</w:t>
      </w:r>
    </w:p>
    <w:p w14:paraId="65636580" w14:textId="77777777" w:rsidR="00416FF5" w:rsidRPr="00775107" w:rsidRDefault="00416FF5" w:rsidP="00DA3A31">
      <w:pPr>
        <w:rPr>
          <w:rFonts w:ascii="Arial" w:hAnsi="Arial" w:cs="Arial"/>
          <w:sz w:val="20"/>
          <w:szCs w:val="20"/>
        </w:rPr>
      </w:pPr>
    </w:p>
    <w:p w14:paraId="3139CC99"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Vehicles permitted to cross double yellow line to avoid bikes if no oncoming traffic</w:t>
      </w:r>
    </w:p>
    <w:p w14:paraId="116ACF0B" w14:textId="77777777" w:rsidR="00416FF5" w:rsidRPr="00775107" w:rsidRDefault="00416FF5" w:rsidP="00DA3A31">
      <w:pPr>
        <w:rPr>
          <w:rFonts w:ascii="Arial" w:hAnsi="Arial" w:cs="Arial"/>
          <w:sz w:val="20"/>
          <w:szCs w:val="20"/>
        </w:rPr>
      </w:pPr>
    </w:p>
    <w:p w14:paraId="49959B15"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 xml:space="preserve">Infrastructure investments called for – traffic calming, road design, slower speeds, accommodations for all users, protected bike lanes and other separated facilities </w:t>
      </w:r>
    </w:p>
    <w:p w14:paraId="0B6B566A" w14:textId="77777777" w:rsidR="00416FF5" w:rsidRPr="00775107" w:rsidRDefault="00416FF5" w:rsidP="00DA3A31">
      <w:pPr>
        <w:rPr>
          <w:rFonts w:ascii="Arial" w:hAnsi="Arial" w:cs="Arial"/>
          <w:sz w:val="20"/>
          <w:szCs w:val="20"/>
        </w:rPr>
      </w:pPr>
    </w:p>
    <w:p w14:paraId="12B39982" w14:textId="0CBF7210"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 xml:space="preserve"> Emphasize “Transit-oriented development” instead of “Development-oriented transit”</w:t>
      </w:r>
    </w:p>
    <w:p w14:paraId="0F14B971" w14:textId="77777777" w:rsidR="00416FF5" w:rsidRPr="00775107" w:rsidRDefault="00416FF5" w:rsidP="00DA3A31">
      <w:pPr>
        <w:rPr>
          <w:rFonts w:ascii="Arial" w:hAnsi="Arial" w:cs="Arial"/>
          <w:sz w:val="20"/>
          <w:szCs w:val="20"/>
        </w:rPr>
      </w:pPr>
    </w:p>
    <w:p w14:paraId="291AD3C8"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Strengthen vulnerable user law</w:t>
      </w:r>
    </w:p>
    <w:p w14:paraId="053B6E2F" w14:textId="77777777" w:rsidR="00416FF5" w:rsidRPr="00775107" w:rsidRDefault="00416FF5" w:rsidP="00DA3A31">
      <w:pPr>
        <w:rPr>
          <w:rFonts w:ascii="Arial" w:hAnsi="Arial" w:cs="Arial"/>
          <w:sz w:val="20"/>
          <w:szCs w:val="20"/>
        </w:rPr>
      </w:pPr>
    </w:p>
    <w:p w14:paraId="53FEC256"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Study of ticket costs to see if it’s possible to set fines based on potential for injury, e.g. failure to yield is a very common reason for fatal/serious injury crashes but we don’t know how many tickets are issued or what the fines are.</w:t>
      </w:r>
    </w:p>
    <w:p w14:paraId="6F723F19" w14:textId="77777777" w:rsidR="00416FF5" w:rsidRPr="00775107" w:rsidRDefault="00416FF5" w:rsidP="00DA3A31">
      <w:pPr>
        <w:rPr>
          <w:rFonts w:ascii="Arial" w:hAnsi="Arial" w:cs="Arial"/>
          <w:sz w:val="20"/>
          <w:szCs w:val="20"/>
        </w:rPr>
      </w:pPr>
    </w:p>
    <w:p w14:paraId="0CEB8477"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Using turn signals before the turn</w:t>
      </w:r>
    </w:p>
    <w:p w14:paraId="42458FBD" w14:textId="77777777" w:rsidR="00416FF5" w:rsidRPr="00775107" w:rsidRDefault="00416FF5" w:rsidP="00DA3A31">
      <w:pPr>
        <w:rPr>
          <w:rFonts w:ascii="Arial" w:hAnsi="Arial" w:cs="Arial"/>
          <w:sz w:val="20"/>
          <w:szCs w:val="20"/>
        </w:rPr>
      </w:pPr>
    </w:p>
    <w:p w14:paraId="01A81C95"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More aggressive treatment by licensing and court systems of repeat offenders – especially regarding CDL</w:t>
      </w:r>
    </w:p>
    <w:p w14:paraId="295D2838" w14:textId="77777777" w:rsidR="00416FF5" w:rsidRPr="00775107" w:rsidRDefault="00416FF5" w:rsidP="00DA3A31">
      <w:pPr>
        <w:rPr>
          <w:rFonts w:ascii="Arial" w:hAnsi="Arial" w:cs="Arial"/>
          <w:sz w:val="20"/>
          <w:szCs w:val="20"/>
        </w:rPr>
      </w:pPr>
    </w:p>
    <w:p w14:paraId="75DCA6A3"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Driver’s Education – emphasize mobility education by teaching driving biking and walking</w:t>
      </w:r>
    </w:p>
    <w:p w14:paraId="2CF1ACB2" w14:textId="77777777" w:rsidR="00416FF5" w:rsidRPr="00775107" w:rsidRDefault="00416FF5" w:rsidP="00DA3A31">
      <w:pPr>
        <w:rPr>
          <w:rFonts w:ascii="Arial" w:hAnsi="Arial" w:cs="Arial"/>
          <w:sz w:val="20"/>
          <w:szCs w:val="20"/>
        </w:rPr>
      </w:pPr>
    </w:p>
    <w:p w14:paraId="4E7AF311"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Require “Sideguards” on panel and box trucks operating in urban areas to keep people from being swept underneath the trucks</w:t>
      </w:r>
    </w:p>
    <w:p w14:paraId="5DCBBB2D" w14:textId="77777777" w:rsidR="00416FF5" w:rsidRPr="00775107" w:rsidRDefault="00416FF5" w:rsidP="00DA3A31">
      <w:pPr>
        <w:rPr>
          <w:rFonts w:ascii="Arial" w:hAnsi="Arial" w:cs="Arial"/>
          <w:sz w:val="20"/>
          <w:szCs w:val="20"/>
        </w:rPr>
      </w:pPr>
    </w:p>
    <w:p w14:paraId="6BD88BAE"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Design for speed management – design slows movement</w:t>
      </w:r>
    </w:p>
    <w:p w14:paraId="6D738659" w14:textId="77777777" w:rsidR="00416FF5" w:rsidRPr="00775107" w:rsidRDefault="00416FF5" w:rsidP="00DA3A31">
      <w:pPr>
        <w:rPr>
          <w:rFonts w:ascii="Arial" w:hAnsi="Arial" w:cs="Arial"/>
          <w:sz w:val="20"/>
          <w:szCs w:val="20"/>
        </w:rPr>
      </w:pPr>
    </w:p>
    <w:p w14:paraId="03F5F328"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Comprehensive evaluation of bicycling on state routes or crossing state routes</w:t>
      </w:r>
    </w:p>
    <w:p w14:paraId="0D7DEB86" w14:textId="77777777" w:rsidR="00416FF5" w:rsidRPr="00775107" w:rsidRDefault="00416FF5" w:rsidP="00DA3A31">
      <w:pPr>
        <w:ind w:firstLine="60"/>
        <w:rPr>
          <w:rFonts w:ascii="Arial" w:hAnsi="Arial" w:cs="Arial"/>
          <w:sz w:val="20"/>
          <w:szCs w:val="20"/>
        </w:rPr>
      </w:pPr>
    </w:p>
    <w:p w14:paraId="32C12AAE"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More funding for infrastructure development and improvements for all ages and abilities</w:t>
      </w:r>
    </w:p>
    <w:p w14:paraId="378F1520" w14:textId="77777777" w:rsidR="00416FF5" w:rsidRPr="00775107" w:rsidRDefault="00416FF5" w:rsidP="00DA3A31">
      <w:pPr>
        <w:rPr>
          <w:rFonts w:ascii="Arial" w:hAnsi="Arial" w:cs="Arial"/>
          <w:sz w:val="20"/>
          <w:szCs w:val="20"/>
        </w:rPr>
      </w:pPr>
    </w:p>
    <w:p w14:paraId="072A4425"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 xml:space="preserve">Organize recommendations as short-, medium-, and long-term </w:t>
      </w:r>
    </w:p>
    <w:p w14:paraId="7B84F8E8" w14:textId="77777777" w:rsidR="00416FF5" w:rsidRPr="00775107" w:rsidRDefault="00416FF5" w:rsidP="00DA3A31">
      <w:pPr>
        <w:rPr>
          <w:rFonts w:ascii="Arial" w:hAnsi="Arial" w:cs="Arial"/>
          <w:sz w:val="20"/>
          <w:szCs w:val="20"/>
        </w:rPr>
      </w:pPr>
    </w:p>
    <w:p w14:paraId="374DE8B3"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Design and implement alternatives to fines/infractions, diversion programs from traffic fines, especially in high poverty areas</w:t>
      </w:r>
    </w:p>
    <w:p w14:paraId="42E4DDCA" w14:textId="77777777" w:rsidR="00416FF5" w:rsidRPr="00775107" w:rsidRDefault="00416FF5" w:rsidP="00DA3A31">
      <w:pPr>
        <w:rPr>
          <w:rFonts w:ascii="Arial" w:hAnsi="Arial" w:cs="Arial"/>
          <w:sz w:val="20"/>
          <w:szCs w:val="20"/>
        </w:rPr>
      </w:pPr>
    </w:p>
    <w:p w14:paraId="611D6227" w14:textId="77777777" w:rsidR="00416FF5" w:rsidRPr="00775107" w:rsidRDefault="00416FF5" w:rsidP="00DA3A31">
      <w:pPr>
        <w:pStyle w:val="ListParagraph"/>
        <w:numPr>
          <w:ilvl w:val="0"/>
          <w:numId w:val="12"/>
        </w:numPr>
        <w:spacing w:before="0" w:after="0" w:line="240" w:lineRule="auto"/>
        <w:rPr>
          <w:rFonts w:ascii="Arial" w:hAnsi="Arial" w:cs="Arial"/>
          <w:szCs w:val="20"/>
        </w:rPr>
      </w:pPr>
      <w:r w:rsidRPr="00775107">
        <w:rPr>
          <w:rFonts w:ascii="Arial" w:hAnsi="Arial" w:cs="Arial"/>
          <w:szCs w:val="20"/>
        </w:rPr>
        <w:t>Extend implied consent law to cover distracted driving, e.g., you agree to turn over your phone for inspection or license suspension (would need to address concerns about other confidential information that may be on the phone like medical records, pictures, etc.)</w:t>
      </w:r>
    </w:p>
    <w:p w14:paraId="3F4B4EDB" w14:textId="77777777" w:rsidR="00416FF5" w:rsidRPr="00775107" w:rsidRDefault="00416FF5" w:rsidP="00DA3A31">
      <w:pPr>
        <w:rPr>
          <w:rFonts w:ascii="Arial" w:hAnsi="Arial" w:cs="Arial"/>
          <w:color w:val="000000" w:themeColor="text1"/>
          <w:sz w:val="20"/>
          <w:szCs w:val="20"/>
        </w:rPr>
      </w:pPr>
    </w:p>
    <w:p w14:paraId="471CF57C" w14:textId="7AD415C8" w:rsidR="00202EC0" w:rsidRPr="00775107" w:rsidRDefault="00775107" w:rsidP="00DA3A31">
      <w:pPr>
        <w:rPr>
          <w:rFonts w:ascii="Arial" w:hAnsi="Arial" w:cs="Arial"/>
          <w:i/>
          <w:sz w:val="20"/>
          <w:szCs w:val="20"/>
          <w:u w:val="single"/>
        </w:rPr>
      </w:pPr>
      <w:r>
        <w:rPr>
          <w:rFonts w:ascii="Arial" w:hAnsi="Arial" w:cs="Arial"/>
          <w:i/>
          <w:sz w:val="20"/>
          <w:szCs w:val="20"/>
          <w:u w:val="single"/>
        </w:rPr>
        <w:t>Funding, Design Guides, Systematic Safety (May Meeting)</w:t>
      </w:r>
    </w:p>
    <w:p w14:paraId="3D026C4A" w14:textId="77777777" w:rsidR="00416FF5" w:rsidRDefault="00416FF5" w:rsidP="00DA3A31">
      <w:pPr>
        <w:rPr>
          <w:rFonts w:ascii="Arial" w:hAnsi="Arial" w:cs="Arial"/>
          <w:sz w:val="20"/>
          <w:szCs w:val="20"/>
        </w:rPr>
      </w:pPr>
    </w:p>
    <w:p w14:paraId="237A2FEA" w14:textId="77777777" w:rsidR="00775107" w:rsidRPr="009E113D" w:rsidRDefault="00775107" w:rsidP="00DA3A31">
      <w:pPr>
        <w:pStyle w:val="ListParagraph"/>
        <w:numPr>
          <w:ilvl w:val="0"/>
          <w:numId w:val="14"/>
        </w:numPr>
        <w:spacing w:before="0" w:after="0" w:line="240" w:lineRule="auto"/>
        <w:rPr>
          <w:rFonts w:ascii="Arial" w:hAnsi="Arial" w:cs="Arial"/>
          <w:color w:val="000000" w:themeColor="text1"/>
          <w:szCs w:val="20"/>
        </w:rPr>
      </w:pPr>
      <w:r w:rsidRPr="009E113D">
        <w:rPr>
          <w:rFonts w:ascii="Arial" w:hAnsi="Arial" w:cs="Arial"/>
          <w:color w:val="000000" w:themeColor="text1"/>
          <w:szCs w:val="20"/>
        </w:rPr>
        <w:t>Requests for improvement fun</w:t>
      </w:r>
      <w:r>
        <w:rPr>
          <w:rFonts w:ascii="Arial" w:hAnsi="Arial" w:cs="Arial"/>
          <w:color w:val="000000" w:themeColor="text1"/>
          <w:szCs w:val="20"/>
        </w:rPr>
        <w:t>d</w:t>
      </w:r>
      <w:r w:rsidRPr="009E113D">
        <w:rPr>
          <w:rFonts w:ascii="Arial" w:hAnsi="Arial" w:cs="Arial"/>
          <w:color w:val="000000" w:themeColor="text1"/>
          <w:szCs w:val="20"/>
        </w:rPr>
        <w:t>s</w:t>
      </w:r>
      <w:r>
        <w:rPr>
          <w:rFonts w:ascii="Arial" w:hAnsi="Arial" w:cs="Arial"/>
          <w:color w:val="000000" w:themeColor="text1"/>
          <w:szCs w:val="20"/>
        </w:rPr>
        <w:t xml:space="preserve"> should</w:t>
      </w:r>
      <w:r w:rsidRPr="009E113D">
        <w:rPr>
          <w:rFonts w:ascii="Arial" w:hAnsi="Arial" w:cs="Arial"/>
          <w:color w:val="000000" w:themeColor="text1"/>
          <w:szCs w:val="20"/>
        </w:rPr>
        <w:t xml:space="preserve"> be tied to larger plans that are coordinated between </w:t>
      </w:r>
      <w:r>
        <w:rPr>
          <w:rFonts w:ascii="Arial" w:hAnsi="Arial" w:cs="Arial"/>
          <w:color w:val="000000" w:themeColor="text1"/>
          <w:szCs w:val="20"/>
        </w:rPr>
        <w:t xml:space="preserve">multiple </w:t>
      </w:r>
      <w:r w:rsidRPr="009E113D">
        <w:rPr>
          <w:rFonts w:ascii="Arial" w:hAnsi="Arial" w:cs="Arial"/>
          <w:color w:val="000000" w:themeColor="text1"/>
          <w:szCs w:val="20"/>
        </w:rPr>
        <w:t>agencies</w:t>
      </w:r>
      <w:r>
        <w:rPr>
          <w:rFonts w:ascii="Arial" w:hAnsi="Arial" w:cs="Arial"/>
          <w:color w:val="000000" w:themeColor="text1"/>
          <w:szCs w:val="20"/>
        </w:rPr>
        <w:t xml:space="preserve"> (e.g. Metropolitan Planning Organizations (MPOs), transit, WSDOT Regions, local jurisdictions). Funding criteria should reward a </w:t>
      </w:r>
      <w:r w:rsidRPr="009E113D">
        <w:rPr>
          <w:rFonts w:ascii="Arial" w:hAnsi="Arial" w:cs="Arial"/>
          <w:color w:val="000000" w:themeColor="text1"/>
          <w:szCs w:val="20"/>
        </w:rPr>
        <w:t>systematic</w:t>
      </w:r>
      <w:r>
        <w:rPr>
          <w:rFonts w:ascii="Arial" w:hAnsi="Arial" w:cs="Arial"/>
          <w:color w:val="000000" w:themeColor="text1"/>
          <w:szCs w:val="20"/>
        </w:rPr>
        <w:t>, multi-</w:t>
      </w:r>
      <w:r w:rsidRPr="009E113D">
        <w:rPr>
          <w:rFonts w:ascii="Arial" w:hAnsi="Arial" w:cs="Arial"/>
          <w:color w:val="000000" w:themeColor="text1"/>
          <w:szCs w:val="20"/>
        </w:rPr>
        <w:t>agency</w:t>
      </w:r>
      <w:r>
        <w:rPr>
          <w:rFonts w:ascii="Arial" w:hAnsi="Arial" w:cs="Arial"/>
          <w:color w:val="000000" w:themeColor="text1"/>
          <w:szCs w:val="20"/>
        </w:rPr>
        <w:t xml:space="preserve"> approach.</w:t>
      </w:r>
    </w:p>
    <w:p w14:paraId="218CF695" w14:textId="77777777" w:rsidR="00775107" w:rsidRPr="00F41660" w:rsidRDefault="00775107" w:rsidP="00DA3A31">
      <w:pPr>
        <w:rPr>
          <w:rFonts w:ascii="Arial" w:hAnsi="Arial" w:cs="Arial"/>
          <w:color w:val="000000" w:themeColor="text1"/>
          <w:sz w:val="20"/>
          <w:szCs w:val="20"/>
        </w:rPr>
      </w:pPr>
    </w:p>
    <w:p w14:paraId="37DC6C0D" w14:textId="77777777" w:rsidR="00775107" w:rsidRPr="009E113D" w:rsidRDefault="00775107" w:rsidP="00DA3A31">
      <w:pPr>
        <w:pStyle w:val="ListParagraph"/>
        <w:numPr>
          <w:ilvl w:val="0"/>
          <w:numId w:val="14"/>
        </w:numPr>
        <w:spacing w:before="0" w:after="0" w:line="240" w:lineRule="auto"/>
        <w:rPr>
          <w:rFonts w:ascii="Arial" w:hAnsi="Arial" w:cs="Arial"/>
          <w:color w:val="000000" w:themeColor="text1"/>
          <w:szCs w:val="20"/>
        </w:rPr>
      </w:pPr>
      <w:r w:rsidRPr="009E113D">
        <w:rPr>
          <w:rFonts w:ascii="Arial" w:hAnsi="Arial" w:cs="Arial"/>
          <w:color w:val="000000" w:themeColor="text1"/>
          <w:szCs w:val="20"/>
        </w:rPr>
        <w:t>TIB mobility standard should</w:t>
      </w:r>
      <w:r>
        <w:rPr>
          <w:rFonts w:ascii="Arial" w:hAnsi="Arial" w:cs="Arial"/>
          <w:color w:val="000000" w:themeColor="text1"/>
          <w:szCs w:val="20"/>
        </w:rPr>
        <w:t xml:space="preserve"> be revised to</w:t>
      </w:r>
      <w:r w:rsidRPr="009E113D">
        <w:rPr>
          <w:rFonts w:ascii="Arial" w:hAnsi="Arial" w:cs="Arial"/>
          <w:color w:val="000000" w:themeColor="text1"/>
          <w:szCs w:val="20"/>
        </w:rPr>
        <w:t xml:space="preserve"> address all modes—not just vehicles</w:t>
      </w:r>
      <w:r>
        <w:rPr>
          <w:rFonts w:ascii="Arial" w:hAnsi="Arial" w:cs="Arial"/>
          <w:color w:val="000000" w:themeColor="text1"/>
          <w:szCs w:val="20"/>
        </w:rPr>
        <w:t>.</w:t>
      </w:r>
    </w:p>
    <w:p w14:paraId="1E29F1DC" w14:textId="77777777" w:rsidR="00775107" w:rsidRPr="00F41660" w:rsidRDefault="00775107" w:rsidP="00DA3A31">
      <w:pPr>
        <w:rPr>
          <w:rFonts w:ascii="Arial" w:hAnsi="Arial" w:cs="Arial"/>
          <w:color w:val="000000" w:themeColor="text1"/>
          <w:sz w:val="20"/>
          <w:szCs w:val="20"/>
        </w:rPr>
      </w:pPr>
    </w:p>
    <w:p w14:paraId="4A30552B" w14:textId="77777777" w:rsidR="00775107" w:rsidRPr="009E113D" w:rsidRDefault="00775107" w:rsidP="00DA3A31">
      <w:pPr>
        <w:pStyle w:val="ListParagraph"/>
        <w:numPr>
          <w:ilvl w:val="0"/>
          <w:numId w:val="14"/>
        </w:numPr>
        <w:spacing w:before="0" w:after="0" w:line="240" w:lineRule="auto"/>
        <w:rPr>
          <w:rFonts w:ascii="Arial" w:hAnsi="Arial" w:cs="Arial"/>
          <w:color w:val="000000" w:themeColor="text1"/>
          <w:szCs w:val="20"/>
        </w:rPr>
      </w:pPr>
      <w:r w:rsidRPr="009E113D">
        <w:rPr>
          <w:rFonts w:ascii="Arial" w:hAnsi="Arial" w:cs="Arial"/>
          <w:color w:val="000000" w:themeColor="text1"/>
          <w:szCs w:val="20"/>
        </w:rPr>
        <w:t>State and local jurisdictions</w:t>
      </w:r>
      <w:r>
        <w:rPr>
          <w:rFonts w:ascii="Arial" w:hAnsi="Arial" w:cs="Arial"/>
          <w:color w:val="000000" w:themeColor="text1"/>
          <w:szCs w:val="20"/>
        </w:rPr>
        <w:t xml:space="preserve"> should not adopt a single design guide, but rather maintain design </w:t>
      </w:r>
      <w:r w:rsidRPr="009E113D">
        <w:rPr>
          <w:rFonts w:ascii="Arial" w:hAnsi="Arial" w:cs="Arial"/>
          <w:color w:val="000000" w:themeColor="text1"/>
          <w:szCs w:val="20"/>
        </w:rPr>
        <w:t>flexibility</w:t>
      </w:r>
      <w:r>
        <w:rPr>
          <w:rFonts w:ascii="Arial" w:hAnsi="Arial" w:cs="Arial"/>
          <w:color w:val="000000" w:themeColor="text1"/>
          <w:szCs w:val="20"/>
        </w:rPr>
        <w:t xml:space="preserve"> and utilize the guides that are most relevant, up to date, and adhere to </w:t>
      </w:r>
      <w:r w:rsidRPr="009E113D">
        <w:rPr>
          <w:rFonts w:ascii="Arial" w:hAnsi="Arial" w:cs="Arial"/>
          <w:color w:val="000000" w:themeColor="text1"/>
          <w:szCs w:val="20"/>
        </w:rPr>
        <w:t>accepted design practices</w:t>
      </w:r>
      <w:r>
        <w:rPr>
          <w:rFonts w:ascii="Arial" w:hAnsi="Arial" w:cs="Arial"/>
          <w:color w:val="000000" w:themeColor="text1"/>
          <w:szCs w:val="20"/>
        </w:rPr>
        <w:t xml:space="preserve">. </w:t>
      </w:r>
    </w:p>
    <w:p w14:paraId="3B404111" w14:textId="77777777" w:rsidR="00775107" w:rsidRPr="00F41660" w:rsidRDefault="00775107" w:rsidP="00DA3A31">
      <w:pPr>
        <w:rPr>
          <w:rFonts w:ascii="Arial" w:hAnsi="Arial" w:cs="Arial"/>
          <w:color w:val="000000" w:themeColor="text1"/>
          <w:sz w:val="20"/>
          <w:szCs w:val="20"/>
        </w:rPr>
      </w:pPr>
    </w:p>
    <w:p w14:paraId="2B0CF8FA" w14:textId="77777777" w:rsidR="00775107" w:rsidRPr="009E113D" w:rsidRDefault="00775107" w:rsidP="00DA3A31">
      <w:pPr>
        <w:pStyle w:val="ListParagraph"/>
        <w:numPr>
          <w:ilvl w:val="0"/>
          <w:numId w:val="14"/>
        </w:numPr>
        <w:spacing w:before="0" w:after="0" w:line="240" w:lineRule="auto"/>
        <w:rPr>
          <w:rFonts w:ascii="Arial" w:hAnsi="Arial" w:cs="Arial"/>
          <w:color w:val="000000" w:themeColor="text1"/>
          <w:szCs w:val="20"/>
        </w:rPr>
      </w:pPr>
      <w:r>
        <w:rPr>
          <w:rFonts w:ascii="Arial" w:hAnsi="Arial" w:cs="Arial"/>
          <w:color w:val="000000" w:themeColor="text1"/>
          <w:szCs w:val="20"/>
        </w:rPr>
        <w:t>The Council should develop c</w:t>
      </w:r>
      <w:r w:rsidRPr="009E113D">
        <w:rPr>
          <w:rFonts w:ascii="Arial" w:hAnsi="Arial" w:cs="Arial"/>
          <w:color w:val="000000" w:themeColor="text1"/>
          <w:szCs w:val="20"/>
        </w:rPr>
        <w:t>lear recommendations</w:t>
      </w:r>
      <w:r>
        <w:rPr>
          <w:rFonts w:ascii="Arial" w:hAnsi="Arial" w:cs="Arial"/>
          <w:color w:val="000000" w:themeColor="text1"/>
          <w:szCs w:val="20"/>
        </w:rPr>
        <w:t xml:space="preserve"> to the Legislature</w:t>
      </w:r>
      <w:r w:rsidRPr="009E113D">
        <w:rPr>
          <w:rFonts w:ascii="Arial" w:hAnsi="Arial" w:cs="Arial"/>
          <w:color w:val="000000" w:themeColor="text1"/>
          <w:szCs w:val="20"/>
        </w:rPr>
        <w:t xml:space="preserve"> for increasing funding for active transportation</w:t>
      </w:r>
      <w:r>
        <w:rPr>
          <w:rFonts w:ascii="Arial" w:hAnsi="Arial" w:cs="Arial"/>
          <w:color w:val="000000" w:themeColor="text1"/>
          <w:szCs w:val="20"/>
        </w:rPr>
        <w:t>. These recommendations should</w:t>
      </w:r>
      <w:r w:rsidRPr="009E113D">
        <w:rPr>
          <w:rFonts w:ascii="Arial" w:hAnsi="Arial" w:cs="Arial"/>
          <w:color w:val="000000" w:themeColor="text1"/>
          <w:szCs w:val="20"/>
        </w:rPr>
        <w:t xml:space="preserve"> clearly describe the </w:t>
      </w:r>
      <w:r w:rsidRPr="00775107">
        <w:rPr>
          <w:rFonts w:ascii="Arial" w:hAnsi="Arial" w:cs="Arial"/>
          <w:i/>
          <w:color w:val="000000" w:themeColor="text1"/>
          <w:szCs w:val="20"/>
          <w:u w:val="single"/>
        </w:rPr>
        <w:t>need</w:t>
      </w:r>
      <w:r>
        <w:rPr>
          <w:rFonts w:ascii="Arial" w:hAnsi="Arial" w:cs="Arial"/>
          <w:color w:val="000000" w:themeColor="text1"/>
          <w:szCs w:val="20"/>
        </w:rPr>
        <w:t xml:space="preserve">, be accompanied by a </w:t>
      </w:r>
      <w:r w:rsidRPr="009E113D">
        <w:rPr>
          <w:rFonts w:ascii="Arial" w:hAnsi="Arial" w:cs="Arial"/>
          <w:color w:val="000000" w:themeColor="text1"/>
          <w:szCs w:val="20"/>
        </w:rPr>
        <w:t xml:space="preserve">broad </w:t>
      </w:r>
      <w:r>
        <w:rPr>
          <w:rFonts w:ascii="Arial" w:hAnsi="Arial" w:cs="Arial"/>
          <w:color w:val="000000" w:themeColor="text1"/>
          <w:szCs w:val="20"/>
        </w:rPr>
        <w:t xml:space="preserve">dollar figure, and suggest sources or “pots” of money where funding can be increased or placed. (Suggestion by Rep. </w:t>
      </w:r>
      <w:proofErr w:type="spellStart"/>
      <w:r>
        <w:rPr>
          <w:rFonts w:ascii="Arial" w:hAnsi="Arial" w:cs="Arial"/>
          <w:color w:val="000000" w:themeColor="text1"/>
          <w:szCs w:val="20"/>
        </w:rPr>
        <w:t>Kloba</w:t>
      </w:r>
      <w:proofErr w:type="spellEnd"/>
      <w:r>
        <w:rPr>
          <w:rFonts w:ascii="Arial" w:hAnsi="Arial" w:cs="Arial"/>
          <w:color w:val="000000" w:themeColor="text1"/>
          <w:szCs w:val="20"/>
        </w:rPr>
        <w:t xml:space="preserve">: Legislature is more likely to act if the need is quantified and the recommendation is accompanied by specifics; it is a helpful starting point.) </w:t>
      </w:r>
    </w:p>
    <w:p w14:paraId="2BB85375" w14:textId="77777777" w:rsidR="00775107" w:rsidRPr="00F41660" w:rsidRDefault="00775107" w:rsidP="00DA3A31">
      <w:pPr>
        <w:rPr>
          <w:rFonts w:ascii="Arial" w:hAnsi="Arial" w:cs="Arial"/>
          <w:color w:val="000000" w:themeColor="text1"/>
          <w:sz w:val="20"/>
          <w:szCs w:val="20"/>
        </w:rPr>
      </w:pPr>
    </w:p>
    <w:p w14:paraId="596671AA" w14:textId="77777777" w:rsidR="00775107" w:rsidRPr="009E113D" w:rsidRDefault="00775107" w:rsidP="00DA3A31">
      <w:pPr>
        <w:pStyle w:val="ListParagraph"/>
        <w:numPr>
          <w:ilvl w:val="0"/>
          <w:numId w:val="14"/>
        </w:numPr>
        <w:spacing w:before="0" w:after="0" w:line="240" w:lineRule="auto"/>
        <w:rPr>
          <w:rFonts w:ascii="Arial" w:hAnsi="Arial" w:cs="Arial"/>
          <w:color w:val="000000" w:themeColor="text1"/>
          <w:szCs w:val="20"/>
        </w:rPr>
      </w:pPr>
      <w:r w:rsidRPr="009E113D">
        <w:rPr>
          <w:rFonts w:ascii="Arial" w:hAnsi="Arial" w:cs="Arial"/>
          <w:color w:val="000000" w:themeColor="text1"/>
          <w:szCs w:val="20"/>
        </w:rPr>
        <w:t>Similar to the Complete Streets ordin</w:t>
      </w:r>
      <w:r>
        <w:rPr>
          <w:rFonts w:ascii="Arial" w:hAnsi="Arial" w:cs="Arial"/>
          <w:color w:val="000000" w:themeColor="text1"/>
          <w:szCs w:val="20"/>
        </w:rPr>
        <w:t>ance requirement, incentivize the development of</w:t>
      </w:r>
      <w:r w:rsidRPr="009E113D">
        <w:rPr>
          <w:rFonts w:ascii="Arial" w:hAnsi="Arial" w:cs="Arial"/>
          <w:color w:val="000000" w:themeColor="text1"/>
          <w:szCs w:val="20"/>
        </w:rPr>
        <w:t xml:space="preserve"> Active Transportation plan</w:t>
      </w:r>
      <w:r>
        <w:rPr>
          <w:rFonts w:ascii="Arial" w:hAnsi="Arial" w:cs="Arial"/>
          <w:color w:val="000000" w:themeColor="text1"/>
          <w:szCs w:val="20"/>
        </w:rPr>
        <w:t xml:space="preserve">s. Applicants </w:t>
      </w:r>
      <w:r w:rsidRPr="009E113D">
        <w:rPr>
          <w:rFonts w:ascii="Arial" w:hAnsi="Arial" w:cs="Arial"/>
          <w:color w:val="000000" w:themeColor="text1"/>
          <w:szCs w:val="20"/>
        </w:rPr>
        <w:t>won’t be considered for h</w:t>
      </w:r>
      <w:r>
        <w:rPr>
          <w:rFonts w:ascii="Arial" w:hAnsi="Arial" w:cs="Arial"/>
          <w:color w:val="000000" w:themeColor="text1"/>
          <w:szCs w:val="20"/>
        </w:rPr>
        <w:t>igher funding level without one</w:t>
      </w:r>
      <w:r w:rsidRPr="009E113D">
        <w:rPr>
          <w:rFonts w:ascii="Arial" w:hAnsi="Arial" w:cs="Arial"/>
          <w:color w:val="000000" w:themeColor="text1"/>
          <w:szCs w:val="20"/>
        </w:rPr>
        <w:t>.</w:t>
      </w:r>
    </w:p>
    <w:p w14:paraId="4A236F82" w14:textId="77777777" w:rsidR="00775107" w:rsidRPr="00F41660" w:rsidRDefault="00775107" w:rsidP="00DA3A31">
      <w:pPr>
        <w:rPr>
          <w:rFonts w:ascii="Arial" w:hAnsi="Arial" w:cs="Arial"/>
          <w:color w:val="000000" w:themeColor="text1"/>
          <w:sz w:val="20"/>
          <w:szCs w:val="20"/>
        </w:rPr>
      </w:pPr>
    </w:p>
    <w:p w14:paraId="4C79A585" w14:textId="77777777" w:rsidR="00775107" w:rsidRPr="009E113D" w:rsidRDefault="00775107" w:rsidP="00DA3A31">
      <w:pPr>
        <w:pStyle w:val="ListParagraph"/>
        <w:numPr>
          <w:ilvl w:val="0"/>
          <w:numId w:val="14"/>
        </w:numPr>
        <w:spacing w:before="0" w:after="0" w:line="240" w:lineRule="auto"/>
        <w:rPr>
          <w:rFonts w:ascii="Arial" w:hAnsi="Arial" w:cs="Arial"/>
          <w:b/>
          <w:color w:val="000000" w:themeColor="text1"/>
          <w:szCs w:val="20"/>
        </w:rPr>
      </w:pPr>
      <w:r w:rsidRPr="009E113D">
        <w:rPr>
          <w:rFonts w:ascii="Arial" w:hAnsi="Arial" w:cs="Arial"/>
          <w:color w:val="000000" w:themeColor="text1"/>
          <w:szCs w:val="20"/>
        </w:rPr>
        <w:t>I</w:t>
      </w:r>
      <w:r>
        <w:rPr>
          <w:rFonts w:ascii="Arial" w:hAnsi="Arial" w:cs="Arial"/>
          <w:color w:val="000000" w:themeColor="text1"/>
          <w:szCs w:val="20"/>
        </w:rPr>
        <w:t>ncentivize the 5 Principles of S</w:t>
      </w:r>
      <w:r w:rsidRPr="009E113D">
        <w:rPr>
          <w:rFonts w:ascii="Arial" w:hAnsi="Arial" w:cs="Arial"/>
          <w:color w:val="000000" w:themeColor="text1"/>
          <w:szCs w:val="20"/>
        </w:rPr>
        <w:t xml:space="preserve">ystematic Safety, and add a </w:t>
      </w:r>
      <w:r>
        <w:rPr>
          <w:rFonts w:ascii="Arial" w:hAnsi="Arial" w:cs="Arial"/>
          <w:color w:val="000000" w:themeColor="text1"/>
          <w:szCs w:val="20"/>
        </w:rPr>
        <w:t>requirement</w:t>
      </w:r>
      <w:r w:rsidRPr="009E113D">
        <w:rPr>
          <w:rFonts w:ascii="Arial" w:hAnsi="Arial" w:cs="Arial"/>
          <w:color w:val="000000" w:themeColor="text1"/>
          <w:szCs w:val="20"/>
        </w:rPr>
        <w:t xml:space="preserve"> to address equity.</w:t>
      </w:r>
    </w:p>
    <w:p w14:paraId="71CFAA3E" w14:textId="77777777" w:rsidR="00775107" w:rsidRPr="009E113D" w:rsidRDefault="00775107" w:rsidP="00DA3A31">
      <w:pPr>
        <w:rPr>
          <w:rFonts w:ascii="Arial" w:hAnsi="Arial" w:cs="Arial"/>
          <w:b/>
          <w:color w:val="000000" w:themeColor="text1"/>
          <w:szCs w:val="20"/>
        </w:rPr>
      </w:pPr>
    </w:p>
    <w:p w14:paraId="3E5023CC" w14:textId="438BA0E7" w:rsidR="00775107" w:rsidRPr="00775107" w:rsidRDefault="00775107" w:rsidP="00DA3A31">
      <w:pPr>
        <w:rPr>
          <w:rFonts w:ascii="Arial" w:hAnsi="Arial" w:cs="Arial"/>
          <w:color w:val="000000" w:themeColor="text1"/>
          <w:szCs w:val="20"/>
        </w:rPr>
      </w:pPr>
    </w:p>
    <w:sectPr w:rsidR="00775107" w:rsidRPr="00775107" w:rsidSect="0085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B4"/>
    <w:multiLevelType w:val="hybridMultilevel"/>
    <w:tmpl w:val="DAFEC816"/>
    <w:lvl w:ilvl="0" w:tplc="44C6E9B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A8A"/>
    <w:multiLevelType w:val="hybridMultilevel"/>
    <w:tmpl w:val="354E59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FE44E2E"/>
    <w:multiLevelType w:val="hybridMultilevel"/>
    <w:tmpl w:val="312A627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15:restartNumberingAfterBreak="0">
    <w:nsid w:val="16991F05"/>
    <w:multiLevelType w:val="hybridMultilevel"/>
    <w:tmpl w:val="753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308DC"/>
    <w:multiLevelType w:val="hybridMultilevel"/>
    <w:tmpl w:val="02CE06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20B452F8"/>
    <w:multiLevelType w:val="hybridMultilevel"/>
    <w:tmpl w:val="8F0A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135B4"/>
    <w:multiLevelType w:val="hybridMultilevel"/>
    <w:tmpl w:val="D000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1C5C"/>
    <w:multiLevelType w:val="hybridMultilevel"/>
    <w:tmpl w:val="E1260AAA"/>
    <w:lvl w:ilvl="0" w:tplc="D838947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EC2613F"/>
    <w:multiLevelType w:val="hybridMultilevel"/>
    <w:tmpl w:val="DCA6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93A00"/>
    <w:multiLevelType w:val="hybridMultilevel"/>
    <w:tmpl w:val="ECBC9672"/>
    <w:lvl w:ilvl="0" w:tplc="D898D960">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35734C5"/>
    <w:multiLevelType w:val="hybridMultilevel"/>
    <w:tmpl w:val="3B3259D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472E6B8B"/>
    <w:multiLevelType w:val="hybridMultilevel"/>
    <w:tmpl w:val="27E8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DB90119"/>
    <w:multiLevelType w:val="hybridMultilevel"/>
    <w:tmpl w:val="DB5E597E"/>
    <w:lvl w:ilvl="0" w:tplc="23F4ABC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9153B5"/>
    <w:multiLevelType w:val="hybridMultilevel"/>
    <w:tmpl w:val="0A6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61DF"/>
    <w:multiLevelType w:val="hybridMultilevel"/>
    <w:tmpl w:val="6BCE24B2"/>
    <w:lvl w:ilvl="0" w:tplc="3C1EC894">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90764"/>
    <w:multiLevelType w:val="hybridMultilevel"/>
    <w:tmpl w:val="55D4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157EA"/>
    <w:multiLevelType w:val="hybridMultilevel"/>
    <w:tmpl w:val="213A1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A70943"/>
    <w:multiLevelType w:val="hybridMultilevel"/>
    <w:tmpl w:val="A7F03324"/>
    <w:lvl w:ilvl="0" w:tplc="2B1A065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A1257D"/>
    <w:multiLevelType w:val="hybridMultilevel"/>
    <w:tmpl w:val="B968841A"/>
    <w:lvl w:ilvl="0" w:tplc="C92AFEC0">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54141"/>
    <w:multiLevelType w:val="hybridMultilevel"/>
    <w:tmpl w:val="23D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26C23"/>
    <w:multiLevelType w:val="hybridMultilevel"/>
    <w:tmpl w:val="DD5E04F8"/>
    <w:lvl w:ilvl="0" w:tplc="B4EC41A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D18B2"/>
    <w:multiLevelType w:val="hybridMultilevel"/>
    <w:tmpl w:val="561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C009B"/>
    <w:multiLevelType w:val="hybridMultilevel"/>
    <w:tmpl w:val="F85C7ED0"/>
    <w:lvl w:ilvl="0" w:tplc="A90E21E0">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3"/>
  </w:num>
  <w:num w:numId="4">
    <w:abstractNumId w:val="1"/>
  </w:num>
  <w:num w:numId="5">
    <w:abstractNumId w:val="8"/>
  </w:num>
  <w:num w:numId="6">
    <w:abstractNumId w:val="4"/>
  </w:num>
  <w:num w:numId="7">
    <w:abstractNumId w:val="7"/>
  </w:num>
  <w:num w:numId="8">
    <w:abstractNumId w:val="2"/>
  </w:num>
  <w:num w:numId="9">
    <w:abstractNumId w:val="6"/>
  </w:num>
  <w:num w:numId="10">
    <w:abstractNumId w:val="5"/>
  </w:num>
  <w:num w:numId="11">
    <w:abstractNumId w:val="11"/>
  </w:num>
  <w:num w:numId="12">
    <w:abstractNumId w:val="15"/>
  </w:num>
  <w:num w:numId="13">
    <w:abstractNumId w:val="19"/>
  </w:num>
  <w:num w:numId="14">
    <w:abstractNumId w:val="14"/>
  </w:num>
  <w:num w:numId="15">
    <w:abstractNumId w:val="21"/>
  </w:num>
  <w:num w:numId="16">
    <w:abstractNumId w:val="13"/>
  </w:num>
  <w:num w:numId="17">
    <w:abstractNumId w:val="0"/>
  </w:num>
  <w:num w:numId="18">
    <w:abstractNumId w:val="10"/>
  </w:num>
  <w:num w:numId="19">
    <w:abstractNumId w:val="17"/>
  </w:num>
  <w:num w:numId="20">
    <w:abstractNumId w:val="16"/>
  </w:num>
  <w:num w:numId="21">
    <w:abstractNumId w:val="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CE"/>
    <w:rsid w:val="00001FF2"/>
    <w:rsid w:val="000328F7"/>
    <w:rsid w:val="000C3C23"/>
    <w:rsid w:val="000E3821"/>
    <w:rsid w:val="00155088"/>
    <w:rsid w:val="00163C28"/>
    <w:rsid w:val="001F634D"/>
    <w:rsid w:val="00255E3B"/>
    <w:rsid w:val="002D5444"/>
    <w:rsid w:val="002D5991"/>
    <w:rsid w:val="00311BF9"/>
    <w:rsid w:val="00416FF5"/>
    <w:rsid w:val="004A0595"/>
    <w:rsid w:val="00583C63"/>
    <w:rsid w:val="005E02B9"/>
    <w:rsid w:val="00650CCD"/>
    <w:rsid w:val="0066474D"/>
    <w:rsid w:val="00667E16"/>
    <w:rsid w:val="00715A3C"/>
    <w:rsid w:val="0073605C"/>
    <w:rsid w:val="00775107"/>
    <w:rsid w:val="008265CE"/>
    <w:rsid w:val="00852F80"/>
    <w:rsid w:val="008716FD"/>
    <w:rsid w:val="00892322"/>
    <w:rsid w:val="008A3968"/>
    <w:rsid w:val="008A40FB"/>
    <w:rsid w:val="009105BD"/>
    <w:rsid w:val="0092053F"/>
    <w:rsid w:val="009E113D"/>
    <w:rsid w:val="00A62314"/>
    <w:rsid w:val="00AF6283"/>
    <w:rsid w:val="00B353E7"/>
    <w:rsid w:val="00BA5F67"/>
    <w:rsid w:val="00BA764E"/>
    <w:rsid w:val="00BF67D0"/>
    <w:rsid w:val="00C7636E"/>
    <w:rsid w:val="00C816D7"/>
    <w:rsid w:val="00CA5119"/>
    <w:rsid w:val="00CA719B"/>
    <w:rsid w:val="00CF145B"/>
    <w:rsid w:val="00D67F52"/>
    <w:rsid w:val="00D7191F"/>
    <w:rsid w:val="00DA3A31"/>
    <w:rsid w:val="00DE1644"/>
    <w:rsid w:val="00F41660"/>
    <w:rsid w:val="00FA7F9C"/>
    <w:rsid w:val="00FB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C3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14"/>
    <w:rPr>
      <w:rFonts w:ascii="Times New Roman" w:hAnsi="Times New Roman" w:cs="Times New Roman"/>
    </w:rPr>
  </w:style>
  <w:style w:type="paragraph" w:styleId="Heading2">
    <w:name w:val="heading 2"/>
    <w:basedOn w:val="Normal"/>
    <w:next w:val="Normal"/>
    <w:link w:val="Heading2Char"/>
    <w:qFormat/>
    <w:rsid w:val="008265CE"/>
    <w:pPr>
      <w:spacing w:before="60" w:after="200" w:line="276" w:lineRule="auto"/>
      <w:contextualSpacing/>
      <w:outlineLvl w:val="1"/>
    </w:pPr>
    <w:rPr>
      <w:rFonts w:asciiTheme="minorHAnsi" w:eastAsia="Times New Roman" w:hAnsiTheme="minorHAnsi"/>
      <w:b/>
      <w:sz w:val="22"/>
    </w:rPr>
  </w:style>
  <w:style w:type="paragraph" w:styleId="Heading3">
    <w:name w:val="heading 3"/>
    <w:basedOn w:val="Normal"/>
    <w:next w:val="Normal"/>
    <w:link w:val="Heading3Char"/>
    <w:unhideWhenUsed/>
    <w:qFormat/>
    <w:rsid w:val="008265CE"/>
    <w:pPr>
      <w:spacing w:before="60" w:after="60" w:line="276" w:lineRule="auto"/>
      <w:outlineLvl w:val="2"/>
    </w:pPr>
    <w:rPr>
      <w:rFonts w:asciiTheme="minorHAnsi" w:eastAsia="Times New Roman" w:hAnsiTheme="min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5CE"/>
    <w:rPr>
      <w:rFonts w:eastAsia="Times New Roman" w:cs="Times New Roman"/>
      <w:b/>
      <w:sz w:val="22"/>
    </w:rPr>
  </w:style>
  <w:style w:type="character" w:customStyle="1" w:styleId="Heading3Char">
    <w:name w:val="Heading 3 Char"/>
    <w:basedOn w:val="DefaultParagraphFont"/>
    <w:link w:val="Heading3"/>
    <w:rsid w:val="008265CE"/>
    <w:rPr>
      <w:rFonts w:eastAsia="Times New Roman" w:cs="Times New Roman"/>
      <w:b/>
      <w:sz w:val="20"/>
    </w:rPr>
  </w:style>
  <w:style w:type="table" w:styleId="TableGrid">
    <w:name w:val="Table Grid"/>
    <w:basedOn w:val="TableNormal"/>
    <w:uiPriority w:val="39"/>
    <w:rsid w:val="008265C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265CE"/>
    <w:pPr>
      <w:spacing w:before="60" w:after="60" w:line="276" w:lineRule="auto"/>
      <w:ind w:left="720"/>
      <w:contextualSpacing/>
    </w:pPr>
    <w:rPr>
      <w:rFonts w:asciiTheme="minorHAnsi" w:eastAsia="Times New Roman" w:hAnsiTheme="minorHAnsi"/>
      <w:sz w:val="20"/>
    </w:rPr>
  </w:style>
  <w:style w:type="character" w:styleId="CommentReference">
    <w:name w:val="annotation reference"/>
    <w:basedOn w:val="DefaultParagraphFont"/>
    <w:semiHidden/>
    <w:unhideWhenUsed/>
    <w:rsid w:val="00416FF5"/>
    <w:rPr>
      <w:sz w:val="18"/>
      <w:szCs w:val="18"/>
    </w:rPr>
  </w:style>
  <w:style w:type="paragraph" w:styleId="CommentText">
    <w:name w:val="annotation text"/>
    <w:basedOn w:val="Normal"/>
    <w:link w:val="CommentTextChar"/>
    <w:semiHidden/>
    <w:unhideWhenUsed/>
    <w:rsid w:val="00416FF5"/>
    <w:pPr>
      <w:spacing w:before="60" w:after="60"/>
    </w:pPr>
    <w:rPr>
      <w:rFonts w:asciiTheme="minorHAnsi" w:eastAsia="Times New Roman" w:hAnsiTheme="minorHAnsi"/>
    </w:rPr>
  </w:style>
  <w:style w:type="character" w:customStyle="1" w:styleId="CommentTextChar">
    <w:name w:val="Comment Text Char"/>
    <w:basedOn w:val="DefaultParagraphFont"/>
    <w:link w:val="CommentText"/>
    <w:semiHidden/>
    <w:rsid w:val="00416FF5"/>
    <w:rPr>
      <w:rFonts w:eastAsia="Times New Roman" w:cs="Times New Roman"/>
    </w:rPr>
  </w:style>
  <w:style w:type="paragraph" w:styleId="BalloonText">
    <w:name w:val="Balloon Text"/>
    <w:basedOn w:val="Normal"/>
    <w:link w:val="BalloonTextChar"/>
    <w:uiPriority w:val="99"/>
    <w:semiHidden/>
    <w:unhideWhenUsed/>
    <w:rsid w:val="00416FF5"/>
    <w:rPr>
      <w:rFonts w:eastAsia="Times New Roman"/>
      <w:sz w:val="18"/>
      <w:szCs w:val="18"/>
    </w:rPr>
  </w:style>
  <w:style w:type="character" w:customStyle="1" w:styleId="BalloonTextChar">
    <w:name w:val="Balloon Text Char"/>
    <w:basedOn w:val="DefaultParagraphFont"/>
    <w:link w:val="BalloonText"/>
    <w:uiPriority w:val="99"/>
    <w:semiHidden/>
    <w:rsid w:val="00416FF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55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3218">
      <w:bodyDiv w:val="1"/>
      <w:marLeft w:val="0"/>
      <w:marRight w:val="0"/>
      <w:marTop w:val="0"/>
      <w:marBottom w:val="0"/>
      <w:divBdr>
        <w:top w:val="none" w:sz="0" w:space="0" w:color="auto"/>
        <w:left w:val="none" w:sz="0" w:space="0" w:color="auto"/>
        <w:bottom w:val="none" w:sz="0" w:space="0" w:color="auto"/>
        <w:right w:val="none" w:sz="0" w:space="0" w:color="auto"/>
      </w:divBdr>
    </w:div>
    <w:div w:id="1268661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transportation/state-traffic-safety-legislation-database.aspx" TargetMode="External"/><Relationship Id="rId3" Type="http://schemas.openxmlformats.org/officeDocument/2006/relationships/settings" Target="settings.xml"/><Relationship Id="rId7" Type="http://schemas.openxmlformats.org/officeDocument/2006/relationships/hyperlink" Target="http://bikeleague.org/content/bike-law-un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etsillustrated.seattle.gov/map/" TargetMode="External"/><Relationship Id="rId11" Type="http://schemas.openxmlformats.org/officeDocument/2006/relationships/theme" Target="theme/theme1.xml"/><Relationship Id="rId5" Type="http://schemas.openxmlformats.org/officeDocument/2006/relationships/hyperlink" Target="https://www.youtube.com/watch?v=5aNtsWvNYKE"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9DD11038335E4E9A348C5CC0A4BFB3"/>
        <w:category>
          <w:name w:val="General"/>
          <w:gallery w:val="placeholder"/>
        </w:category>
        <w:types>
          <w:type w:val="bbPlcHdr"/>
        </w:types>
        <w:behaviors>
          <w:behavior w:val="content"/>
        </w:behaviors>
        <w:guid w:val="{0A37CF21-668D-1144-A7C6-3B3FBEEDC0F9}"/>
      </w:docPartPr>
      <w:docPartBody>
        <w:p w:rsidR="007656B0" w:rsidRDefault="00344C17" w:rsidP="00344C17">
          <w:pPr>
            <w:pStyle w:val="829DD11038335E4E9A348C5CC0A4BFB3"/>
          </w:pPr>
          <w:r>
            <w:t>[</w:t>
          </w:r>
          <w:r w:rsidRPr="00E7243F">
            <w:t>Meeting Title</w:t>
          </w:r>
          <w:r>
            <w:rPr>
              <w:rStyle w:val="PlaceholderText"/>
            </w:rPr>
            <w:t>]</w:t>
          </w:r>
        </w:p>
      </w:docPartBody>
    </w:docPart>
    <w:docPart>
      <w:docPartPr>
        <w:name w:val="A17EF5FA022907438DDFA8ED56F13291"/>
        <w:category>
          <w:name w:val="General"/>
          <w:gallery w:val="placeholder"/>
        </w:category>
        <w:types>
          <w:type w:val="bbPlcHdr"/>
        </w:types>
        <w:behaviors>
          <w:behavior w:val="content"/>
        </w:behaviors>
        <w:guid w:val="{66591275-1A2C-F544-B83A-309E6E5AFD79}"/>
      </w:docPartPr>
      <w:docPartBody>
        <w:p w:rsidR="007656B0" w:rsidRDefault="00344C17" w:rsidP="00344C17">
          <w:pPr>
            <w:pStyle w:val="A17EF5FA022907438DDFA8ED56F1329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17"/>
    <w:rsid w:val="00344C17"/>
    <w:rsid w:val="007656B0"/>
    <w:rsid w:val="008437AF"/>
    <w:rsid w:val="00A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C17"/>
    <w:rPr>
      <w:color w:val="808080"/>
    </w:rPr>
  </w:style>
  <w:style w:type="paragraph" w:customStyle="1" w:styleId="829DD11038335E4E9A348C5CC0A4BFB3">
    <w:name w:val="829DD11038335E4E9A348C5CC0A4BFB3"/>
    <w:rsid w:val="00344C17"/>
  </w:style>
  <w:style w:type="paragraph" w:customStyle="1" w:styleId="A17EF5FA022907438DDFA8ED56F13291">
    <w:name w:val="A17EF5FA022907438DDFA8ED56F13291"/>
    <w:rsid w:val="00344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dcterms:created xsi:type="dcterms:W3CDTF">2018-06-26T16:11:00Z</dcterms:created>
  <dcterms:modified xsi:type="dcterms:W3CDTF">2018-06-26T16:11:00Z</dcterms:modified>
</cp:coreProperties>
</file>