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CD5" w:rsidRPr="00B60866" w:rsidRDefault="00F55CD5" w:rsidP="00F55CD5">
      <w:pPr>
        <w:spacing w:line="276" w:lineRule="auto"/>
        <w:jc w:val="center"/>
        <w:rPr>
          <w:rFonts w:ascii="Arial" w:hAnsi="Arial" w:cs="Arial"/>
          <w:b/>
          <w:sz w:val="24"/>
          <w:szCs w:val="24"/>
        </w:rPr>
      </w:pPr>
      <w:r>
        <w:rPr>
          <w:rFonts w:ascii="Arial" w:hAnsi="Arial" w:cs="Arial"/>
          <w:b/>
          <w:sz w:val="24"/>
          <w:szCs w:val="24"/>
        </w:rPr>
        <w:t xml:space="preserve">Summary Report for </w:t>
      </w:r>
      <w:r w:rsidRPr="00B60866">
        <w:rPr>
          <w:rFonts w:ascii="Arial" w:hAnsi="Arial" w:cs="Arial"/>
          <w:b/>
          <w:sz w:val="24"/>
          <w:szCs w:val="24"/>
        </w:rPr>
        <w:t>Tribal Traffic Safety Advisory Board</w:t>
      </w:r>
    </w:p>
    <w:p w:rsidR="00F55CD5" w:rsidRPr="00BA7E17" w:rsidRDefault="009F266D" w:rsidP="00B82CF0">
      <w:pPr>
        <w:spacing w:line="276" w:lineRule="auto"/>
        <w:jc w:val="center"/>
        <w:rPr>
          <w:rFonts w:ascii="Arial" w:hAnsi="Arial" w:cs="Arial"/>
          <w:b/>
          <w:sz w:val="24"/>
          <w:szCs w:val="24"/>
        </w:rPr>
      </w:pPr>
      <w:r>
        <w:rPr>
          <w:rFonts w:ascii="Arial" w:hAnsi="Arial" w:cs="Arial"/>
          <w:b/>
          <w:sz w:val="24"/>
          <w:szCs w:val="24"/>
        </w:rPr>
        <w:t>June</w:t>
      </w:r>
      <w:r w:rsidR="00847AF1">
        <w:rPr>
          <w:rFonts w:ascii="Arial" w:hAnsi="Arial" w:cs="Arial"/>
          <w:b/>
          <w:sz w:val="24"/>
          <w:szCs w:val="24"/>
        </w:rPr>
        <w:t xml:space="preserve"> </w:t>
      </w:r>
      <w:r>
        <w:rPr>
          <w:rFonts w:ascii="Arial" w:hAnsi="Arial" w:cs="Arial"/>
          <w:b/>
          <w:sz w:val="24"/>
          <w:szCs w:val="24"/>
        </w:rPr>
        <w:t>28</w:t>
      </w:r>
      <w:r w:rsidR="00284571">
        <w:rPr>
          <w:rFonts w:ascii="Arial" w:hAnsi="Arial" w:cs="Arial"/>
          <w:b/>
          <w:sz w:val="24"/>
          <w:szCs w:val="24"/>
        </w:rPr>
        <w:t>, 2018</w:t>
      </w:r>
      <w:r w:rsidR="00F55CD5">
        <w:rPr>
          <w:rFonts w:ascii="Arial" w:hAnsi="Arial" w:cs="Arial"/>
          <w:b/>
          <w:sz w:val="24"/>
          <w:szCs w:val="24"/>
        </w:rPr>
        <w:t xml:space="preserve"> </w:t>
      </w:r>
      <w:r w:rsidR="00F55CD5">
        <w:rPr>
          <w:rFonts w:ascii="Arial" w:hAnsi="Arial" w:cs="Arial"/>
          <w:b/>
          <w:sz w:val="24"/>
          <w:szCs w:val="24"/>
        </w:rPr>
        <w:br/>
        <w:t>Washington Traffic Safety Commission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8"/>
      </w:tblGrid>
      <w:tr w:rsidR="00F55CD5" w:rsidRPr="00940FF4" w:rsidTr="00B82CF0">
        <w:trPr>
          <w:trHeight w:val="144"/>
        </w:trPr>
        <w:tc>
          <w:tcPr>
            <w:tcW w:w="9558" w:type="dxa"/>
          </w:tcPr>
          <w:p w:rsidR="00F55CD5" w:rsidRDefault="00F55CD5" w:rsidP="00B82CF0">
            <w:pPr>
              <w:numPr>
                <w:ilvl w:val="0"/>
                <w:numId w:val="1"/>
              </w:numPr>
              <w:spacing w:before="240" w:after="240"/>
              <w:rPr>
                <w:rFonts w:ascii="Arial" w:hAnsi="Arial" w:cs="Arial"/>
                <w:b/>
                <w:sz w:val="24"/>
                <w:szCs w:val="24"/>
              </w:rPr>
            </w:pPr>
            <w:r w:rsidRPr="00940FF4">
              <w:rPr>
                <w:rFonts w:ascii="Arial" w:hAnsi="Arial" w:cs="Arial"/>
                <w:b/>
                <w:sz w:val="24"/>
                <w:szCs w:val="24"/>
              </w:rPr>
              <w:t>Welcome and Introductions</w:t>
            </w:r>
          </w:p>
          <w:p w:rsidR="00F55CD5" w:rsidRPr="00793553" w:rsidRDefault="009F266D" w:rsidP="00B82CF0">
            <w:pPr>
              <w:spacing w:before="240" w:after="240"/>
              <w:rPr>
                <w:rFonts w:ascii="Arial" w:hAnsi="Arial" w:cs="Arial"/>
              </w:rPr>
            </w:pPr>
            <w:r>
              <w:rPr>
                <w:rFonts w:ascii="Arial" w:hAnsi="Arial" w:cs="Arial"/>
              </w:rPr>
              <w:t xml:space="preserve">Celine </w:t>
            </w:r>
            <w:proofErr w:type="spellStart"/>
            <w:r>
              <w:rPr>
                <w:rFonts w:ascii="Arial" w:hAnsi="Arial" w:cs="Arial"/>
              </w:rPr>
              <w:t>Cloquet</w:t>
            </w:r>
            <w:proofErr w:type="spellEnd"/>
            <w:r w:rsidR="00B17865">
              <w:rPr>
                <w:rFonts w:ascii="Arial" w:hAnsi="Arial" w:cs="Arial"/>
              </w:rPr>
              <w:t xml:space="preserve"> </w:t>
            </w:r>
            <w:r w:rsidR="00F55CD5" w:rsidRPr="00793553">
              <w:rPr>
                <w:rFonts w:ascii="Arial" w:hAnsi="Arial" w:cs="Arial"/>
              </w:rPr>
              <w:t>called the meeting to order at 1</w:t>
            </w:r>
            <w:r>
              <w:rPr>
                <w:rFonts w:ascii="Arial" w:hAnsi="Arial" w:cs="Arial"/>
              </w:rPr>
              <w:t>0</w:t>
            </w:r>
            <w:r w:rsidR="00F55CD5">
              <w:rPr>
                <w:rFonts w:ascii="Arial" w:hAnsi="Arial" w:cs="Arial"/>
              </w:rPr>
              <w:t>:</w:t>
            </w:r>
            <w:r>
              <w:rPr>
                <w:rFonts w:ascii="Arial" w:hAnsi="Arial" w:cs="Arial"/>
              </w:rPr>
              <w:t>05</w:t>
            </w:r>
            <w:r w:rsidR="00F55CD5">
              <w:rPr>
                <w:rFonts w:ascii="Arial" w:hAnsi="Arial" w:cs="Arial"/>
              </w:rPr>
              <w:t xml:space="preserve"> </w:t>
            </w:r>
            <w:r>
              <w:rPr>
                <w:rFonts w:ascii="Arial" w:hAnsi="Arial" w:cs="Arial"/>
              </w:rPr>
              <w:t>a</w:t>
            </w:r>
            <w:r w:rsidR="00847AF1">
              <w:rPr>
                <w:rFonts w:ascii="Arial" w:hAnsi="Arial" w:cs="Arial"/>
              </w:rPr>
              <w:t>.m</w:t>
            </w:r>
            <w:r w:rsidR="00F55CD5" w:rsidRPr="00793553">
              <w:rPr>
                <w:rFonts w:ascii="Arial" w:hAnsi="Arial" w:cs="Arial"/>
              </w:rPr>
              <w:t>.</w:t>
            </w:r>
          </w:p>
          <w:p w:rsidR="00F55CD5" w:rsidRPr="0030308D" w:rsidRDefault="00F55CD5" w:rsidP="009F266D">
            <w:pPr>
              <w:spacing w:before="240" w:after="240"/>
              <w:rPr>
                <w:rFonts w:ascii="Arial" w:hAnsi="Arial" w:cs="Arial"/>
                <w:sz w:val="24"/>
                <w:szCs w:val="24"/>
              </w:rPr>
            </w:pPr>
            <w:r w:rsidRPr="00374AA5">
              <w:rPr>
                <w:rFonts w:ascii="Arial" w:hAnsi="Arial" w:cs="Arial"/>
                <w:b/>
                <w:sz w:val="24"/>
                <w:szCs w:val="24"/>
              </w:rPr>
              <w:t>Participants:</w:t>
            </w:r>
            <w:r>
              <w:rPr>
                <w:rFonts w:ascii="Arial" w:hAnsi="Arial" w:cs="Arial"/>
                <w:sz w:val="24"/>
                <w:szCs w:val="24"/>
              </w:rPr>
              <w:t xml:space="preserve"> </w:t>
            </w:r>
            <w:r w:rsidR="00062CAB">
              <w:rPr>
                <w:rFonts w:ascii="Arial" w:hAnsi="Arial" w:cs="Arial"/>
              </w:rPr>
              <w:t xml:space="preserve">Celine </w:t>
            </w:r>
            <w:proofErr w:type="spellStart"/>
            <w:r w:rsidR="00062CAB">
              <w:rPr>
                <w:rFonts w:ascii="Arial" w:hAnsi="Arial" w:cs="Arial"/>
              </w:rPr>
              <w:t>Cloquet</w:t>
            </w:r>
            <w:proofErr w:type="spellEnd"/>
            <w:r w:rsidR="00062CAB">
              <w:rPr>
                <w:rFonts w:ascii="Arial" w:hAnsi="Arial" w:cs="Arial"/>
              </w:rPr>
              <w:t xml:space="preserve">, Cowlitz Tribe; </w:t>
            </w:r>
            <w:r w:rsidR="009F266D">
              <w:rPr>
                <w:rFonts w:ascii="Arial" w:hAnsi="Arial" w:cs="Arial"/>
              </w:rPr>
              <w:t xml:space="preserve">Scott Waller, WTSC; </w:t>
            </w:r>
            <w:r w:rsidR="00062CAB">
              <w:rPr>
                <w:rFonts w:ascii="Arial" w:hAnsi="Arial" w:cs="Arial"/>
              </w:rPr>
              <w:t xml:space="preserve">Mandie Dell, WTSC; </w:t>
            </w:r>
            <w:r w:rsidR="009F266D">
              <w:rPr>
                <w:rFonts w:ascii="Arial" w:hAnsi="Arial" w:cs="Arial"/>
              </w:rPr>
              <w:t xml:space="preserve">Pam Pannkuk, WTSC; </w:t>
            </w:r>
            <w:r w:rsidR="00847AF1">
              <w:rPr>
                <w:rFonts w:ascii="Arial" w:hAnsi="Arial" w:cs="Arial"/>
              </w:rPr>
              <w:t xml:space="preserve">Steven Haggerty, Muckleshoot Indian Tribe; </w:t>
            </w:r>
            <w:r w:rsidR="00062CAB">
              <w:rPr>
                <w:rFonts w:ascii="Arial" w:hAnsi="Arial" w:cs="Arial"/>
              </w:rPr>
              <w:t xml:space="preserve">Adam Larsen, FHWA; </w:t>
            </w:r>
            <w:proofErr w:type="spellStart"/>
            <w:r w:rsidR="00847AF1">
              <w:rPr>
                <w:rFonts w:ascii="Arial" w:hAnsi="Arial" w:cs="Arial"/>
              </w:rPr>
              <w:t>Kwis</w:t>
            </w:r>
            <w:proofErr w:type="spellEnd"/>
            <w:r w:rsidR="00847AF1">
              <w:rPr>
                <w:rFonts w:ascii="Arial" w:hAnsi="Arial" w:cs="Arial"/>
              </w:rPr>
              <w:t xml:space="preserve"> Logan, Colville Reservation; </w:t>
            </w:r>
            <w:r w:rsidR="009F266D">
              <w:rPr>
                <w:rFonts w:ascii="Arial" w:hAnsi="Arial" w:cs="Arial"/>
              </w:rPr>
              <w:t xml:space="preserve">Nicole Ahlem, Colville Reservation; </w:t>
            </w:r>
            <w:proofErr w:type="spellStart"/>
            <w:r w:rsidR="009F266D">
              <w:rPr>
                <w:rFonts w:ascii="Arial" w:hAnsi="Arial" w:cs="Arial"/>
              </w:rPr>
              <w:t>Angelena</w:t>
            </w:r>
            <w:proofErr w:type="spellEnd"/>
            <w:r w:rsidR="009F266D">
              <w:rPr>
                <w:rFonts w:ascii="Arial" w:hAnsi="Arial" w:cs="Arial"/>
              </w:rPr>
              <w:t xml:space="preserve"> Campobasso; Colville Tribes; Margo Hill, EWU; Dick Winchell, EWU; Kirk </w:t>
            </w:r>
            <w:proofErr w:type="spellStart"/>
            <w:r w:rsidR="009F266D">
              <w:rPr>
                <w:rFonts w:ascii="Arial" w:hAnsi="Arial" w:cs="Arial"/>
              </w:rPr>
              <w:t>Vinish</w:t>
            </w:r>
            <w:proofErr w:type="spellEnd"/>
            <w:r w:rsidR="009F266D">
              <w:rPr>
                <w:rFonts w:ascii="Arial" w:hAnsi="Arial" w:cs="Arial"/>
              </w:rPr>
              <w:t xml:space="preserve">, Lummi Nation; Keri Cleary, Swinomish Tribe; Ben Booth, DOH; Chief Mike </w:t>
            </w:r>
            <w:proofErr w:type="spellStart"/>
            <w:r w:rsidR="009F266D">
              <w:rPr>
                <w:rFonts w:ascii="Arial" w:hAnsi="Arial" w:cs="Arial"/>
              </w:rPr>
              <w:t>Lasnier</w:t>
            </w:r>
            <w:proofErr w:type="spellEnd"/>
            <w:r w:rsidR="009F266D">
              <w:rPr>
                <w:rFonts w:ascii="Arial" w:hAnsi="Arial" w:cs="Arial"/>
              </w:rPr>
              <w:t>, Suquamish Tribe</w:t>
            </w:r>
          </w:p>
        </w:tc>
      </w:tr>
      <w:tr w:rsidR="00F55CD5" w:rsidRPr="00940FF4" w:rsidTr="00B82CF0">
        <w:trPr>
          <w:trHeight w:val="144"/>
        </w:trPr>
        <w:tc>
          <w:tcPr>
            <w:tcW w:w="9558" w:type="dxa"/>
          </w:tcPr>
          <w:p w:rsidR="008047F1" w:rsidRPr="00B504E9" w:rsidRDefault="00F55CD5" w:rsidP="004845CB">
            <w:pPr>
              <w:numPr>
                <w:ilvl w:val="0"/>
                <w:numId w:val="1"/>
              </w:numPr>
              <w:spacing w:after="240"/>
              <w:rPr>
                <w:rFonts w:ascii="Arial" w:hAnsi="Arial" w:cs="Arial"/>
                <w:sz w:val="24"/>
                <w:szCs w:val="24"/>
              </w:rPr>
            </w:pPr>
            <w:r w:rsidRPr="004845CB">
              <w:rPr>
                <w:i/>
              </w:rPr>
              <w:br w:type="page"/>
            </w:r>
            <w:r w:rsidRPr="00B504E9">
              <w:rPr>
                <w:rFonts w:ascii="Arial" w:hAnsi="Arial" w:cs="Arial"/>
                <w:b/>
                <w:sz w:val="24"/>
                <w:szCs w:val="24"/>
              </w:rPr>
              <w:t>Corrections to Minutes</w:t>
            </w:r>
            <w:r w:rsidRPr="00B504E9">
              <w:rPr>
                <w:rFonts w:ascii="Arial" w:hAnsi="Arial" w:cs="Arial"/>
                <w:color w:val="000000" w:themeColor="text1"/>
                <w:sz w:val="24"/>
                <w:szCs w:val="24"/>
              </w:rPr>
              <w:t xml:space="preserve"> </w:t>
            </w:r>
          </w:p>
          <w:p w:rsidR="00FA2723" w:rsidRPr="00B504E9" w:rsidRDefault="009F266D" w:rsidP="004845CB">
            <w:pPr>
              <w:spacing w:before="120" w:after="120"/>
              <w:ind w:left="432"/>
              <w:rPr>
                <w:rFonts w:ascii="Arial" w:hAnsi="Arial" w:cs="Arial"/>
                <w:color w:val="000000" w:themeColor="text1"/>
              </w:rPr>
            </w:pPr>
            <w:r>
              <w:rPr>
                <w:rFonts w:ascii="Arial" w:hAnsi="Arial" w:cs="Arial"/>
                <w:color w:val="000000" w:themeColor="text1"/>
              </w:rPr>
              <w:t>April Minutes accepted as written.</w:t>
            </w:r>
          </w:p>
          <w:p w:rsidR="00F55CD5" w:rsidRPr="00B504E9" w:rsidRDefault="00F55CD5" w:rsidP="00E34DFD">
            <w:pPr>
              <w:numPr>
                <w:ilvl w:val="0"/>
                <w:numId w:val="1"/>
              </w:numPr>
              <w:spacing w:before="240" w:after="240"/>
              <w:rPr>
                <w:rFonts w:ascii="Arial" w:hAnsi="Arial" w:cs="Arial"/>
                <w:sz w:val="24"/>
                <w:szCs w:val="24"/>
              </w:rPr>
            </w:pPr>
            <w:r w:rsidRPr="00B504E9">
              <w:rPr>
                <w:rFonts w:ascii="Arial" w:hAnsi="Arial" w:cs="Arial"/>
                <w:b/>
                <w:sz w:val="24"/>
                <w:szCs w:val="24"/>
              </w:rPr>
              <w:t>Tidbits</w:t>
            </w:r>
          </w:p>
          <w:p w:rsidR="009F266D" w:rsidRDefault="006C6355" w:rsidP="00F818AD">
            <w:pPr>
              <w:pStyle w:val="ListParagraph"/>
              <w:numPr>
                <w:ilvl w:val="0"/>
                <w:numId w:val="13"/>
              </w:numPr>
              <w:spacing w:before="120" w:after="120"/>
              <w:rPr>
                <w:rFonts w:ascii="Arial" w:hAnsi="Arial" w:cs="Arial"/>
                <w:sz w:val="24"/>
                <w:szCs w:val="24"/>
              </w:rPr>
            </w:pPr>
            <w:r>
              <w:rPr>
                <w:rFonts w:ascii="Arial" w:hAnsi="Arial" w:cs="Arial"/>
                <w:sz w:val="24"/>
                <w:szCs w:val="24"/>
              </w:rPr>
              <w:t xml:space="preserve">TTPO – presented the Target Zero Plan process to tribal planners across the state. Found volunteers to join the Project Team – Hollyanna from Yakama, Keri from Swinomish, and </w:t>
            </w:r>
            <w:proofErr w:type="spellStart"/>
            <w:r>
              <w:rPr>
                <w:rFonts w:ascii="Arial" w:hAnsi="Arial" w:cs="Arial"/>
                <w:sz w:val="24"/>
                <w:szCs w:val="24"/>
              </w:rPr>
              <w:t>Dez</w:t>
            </w:r>
            <w:proofErr w:type="spellEnd"/>
            <w:r>
              <w:rPr>
                <w:rFonts w:ascii="Arial" w:hAnsi="Arial" w:cs="Arial"/>
                <w:sz w:val="24"/>
                <w:szCs w:val="24"/>
              </w:rPr>
              <w:t xml:space="preserve"> from Muckleshoot. There was a kick-off meeting on Monday June 25.</w:t>
            </w:r>
          </w:p>
          <w:p w:rsidR="006C6355" w:rsidRDefault="006C6355" w:rsidP="00F818AD">
            <w:pPr>
              <w:pStyle w:val="ListParagraph"/>
              <w:numPr>
                <w:ilvl w:val="0"/>
                <w:numId w:val="13"/>
              </w:numPr>
              <w:spacing w:before="120" w:after="120"/>
              <w:rPr>
                <w:rFonts w:ascii="Arial" w:hAnsi="Arial" w:cs="Arial"/>
                <w:sz w:val="24"/>
                <w:szCs w:val="24"/>
              </w:rPr>
            </w:pPr>
            <w:r>
              <w:rPr>
                <w:rFonts w:ascii="Arial" w:hAnsi="Arial" w:cs="Arial"/>
                <w:sz w:val="24"/>
                <w:szCs w:val="24"/>
              </w:rPr>
              <w:t xml:space="preserve">TTSAB agreed to support travel for members to attend the Project Team meetings at a cost of approximately $2,000-$3,000 per meeting. There is money available in the budget for this expense. The group did not voice any concerns about using TTSAB funds to support participation and no objections </w:t>
            </w:r>
            <w:proofErr w:type="gramStart"/>
            <w:r>
              <w:rPr>
                <w:rFonts w:ascii="Arial" w:hAnsi="Arial" w:cs="Arial"/>
                <w:sz w:val="24"/>
                <w:szCs w:val="24"/>
              </w:rPr>
              <w:t>were raised</w:t>
            </w:r>
            <w:proofErr w:type="gramEnd"/>
            <w:r>
              <w:rPr>
                <w:rFonts w:ascii="Arial" w:hAnsi="Arial" w:cs="Arial"/>
                <w:sz w:val="24"/>
                <w:szCs w:val="24"/>
              </w:rPr>
              <w:t>.</w:t>
            </w:r>
          </w:p>
          <w:p w:rsidR="006C6355" w:rsidRDefault="006C6355" w:rsidP="00F818AD">
            <w:pPr>
              <w:pStyle w:val="ListParagraph"/>
              <w:numPr>
                <w:ilvl w:val="0"/>
                <w:numId w:val="13"/>
              </w:numPr>
              <w:spacing w:before="120" w:after="120"/>
              <w:rPr>
                <w:rFonts w:ascii="Arial" w:hAnsi="Arial" w:cs="Arial"/>
                <w:sz w:val="24"/>
                <w:szCs w:val="24"/>
              </w:rPr>
            </w:pPr>
            <w:r>
              <w:rPr>
                <w:rFonts w:ascii="Arial" w:hAnsi="Arial" w:cs="Arial"/>
                <w:sz w:val="24"/>
                <w:szCs w:val="24"/>
              </w:rPr>
              <w:t xml:space="preserve">TTSAB has also agreed to support travel for some members to attend the upcoming Positive Community Norms Institute conference in Montana. Steven and Rob from Muckleshoot, Nicole and </w:t>
            </w:r>
            <w:proofErr w:type="spellStart"/>
            <w:r>
              <w:rPr>
                <w:rFonts w:ascii="Arial" w:hAnsi="Arial" w:cs="Arial"/>
                <w:sz w:val="24"/>
                <w:szCs w:val="24"/>
              </w:rPr>
              <w:t>Kwis</w:t>
            </w:r>
            <w:proofErr w:type="spellEnd"/>
            <w:r>
              <w:rPr>
                <w:rFonts w:ascii="Arial" w:hAnsi="Arial" w:cs="Arial"/>
                <w:sz w:val="24"/>
                <w:szCs w:val="24"/>
              </w:rPr>
              <w:t xml:space="preserve"> from Colville, </w:t>
            </w:r>
            <w:proofErr w:type="spellStart"/>
            <w:r>
              <w:rPr>
                <w:rFonts w:ascii="Arial" w:hAnsi="Arial" w:cs="Arial"/>
                <w:sz w:val="24"/>
                <w:szCs w:val="24"/>
              </w:rPr>
              <w:t>HollyAnna</w:t>
            </w:r>
            <w:proofErr w:type="spellEnd"/>
            <w:r>
              <w:rPr>
                <w:rFonts w:ascii="Arial" w:hAnsi="Arial" w:cs="Arial"/>
                <w:sz w:val="24"/>
                <w:szCs w:val="24"/>
              </w:rPr>
              <w:t xml:space="preserve"> from Yakama, and Pam and Scott from WTSC will attend.</w:t>
            </w:r>
          </w:p>
          <w:p w:rsidR="006C6355" w:rsidRDefault="006C6355" w:rsidP="00F818AD">
            <w:pPr>
              <w:pStyle w:val="ListParagraph"/>
              <w:numPr>
                <w:ilvl w:val="0"/>
                <w:numId w:val="13"/>
              </w:numPr>
              <w:spacing w:before="120" w:after="120"/>
              <w:rPr>
                <w:rFonts w:ascii="Arial" w:hAnsi="Arial" w:cs="Arial"/>
                <w:sz w:val="24"/>
                <w:szCs w:val="24"/>
              </w:rPr>
            </w:pPr>
            <w:r>
              <w:rPr>
                <w:rFonts w:ascii="Arial" w:hAnsi="Arial" w:cs="Arial"/>
                <w:sz w:val="24"/>
                <w:szCs w:val="24"/>
              </w:rPr>
              <w:t xml:space="preserve">The Centennial Accord </w:t>
            </w:r>
            <w:proofErr w:type="gramStart"/>
            <w:r>
              <w:rPr>
                <w:rFonts w:ascii="Arial" w:hAnsi="Arial" w:cs="Arial"/>
                <w:sz w:val="24"/>
                <w:szCs w:val="24"/>
              </w:rPr>
              <w:t>is scheduled</w:t>
            </w:r>
            <w:proofErr w:type="gramEnd"/>
            <w:r>
              <w:rPr>
                <w:rFonts w:ascii="Arial" w:hAnsi="Arial" w:cs="Arial"/>
                <w:sz w:val="24"/>
                <w:szCs w:val="24"/>
              </w:rPr>
              <w:t xml:space="preserve"> for September 24-26 at Suquamish Clearwater Resort. Trying to get tribal traffic safety on the agenda</w:t>
            </w:r>
            <w:r w:rsidR="00566825">
              <w:rPr>
                <w:rFonts w:ascii="Arial" w:hAnsi="Arial" w:cs="Arial"/>
                <w:sz w:val="24"/>
                <w:szCs w:val="24"/>
              </w:rPr>
              <w:t xml:space="preserve"> and are in contact with the Governor’s Office.</w:t>
            </w:r>
          </w:p>
          <w:p w:rsidR="005D1329" w:rsidRPr="00566825" w:rsidRDefault="00921AAC" w:rsidP="00185318">
            <w:pPr>
              <w:numPr>
                <w:ilvl w:val="0"/>
                <w:numId w:val="1"/>
              </w:numPr>
              <w:spacing w:before="240" w:after="240"/>
              <w:rPr>
                <w:rFonts w:ascii="Arial" w:hAnsi="Arial" w:cs="Arial"/>
                <w:sz w:val="24"/>
                <w:szCs w:val="24"/>
              </w:rPr>
            </w:pPr>
            <w:r w:rsidRPr="00B504E9">
              <w:rPr>
                <w:rFonts w:ascii="Arial" w:hAnsi="Arial" w:cs="Arial"/>
                <w:b/>
                <w:sz w:val="24"/>
                <w:szCs w:val="24"/>
              </w:rPr>
              <w:t xml:space="preserve">Target </w:t>
            </w:r>
            <w:r w:rsidR="009F266D">
              <w:rPr>
                <w:rFonts w:ascii="Arial" w:hAnsi="Arial" w:cs="Arial"/>
                <w:b/>
                <w:sz w:val="24"/>
                <w:szCs w:val="24"/>
              </w:rPr>
              <w:t>Zero</w:t>
            </w:r>
            <w:r w:rsidR="00185318">
              <w:rPr>
                <w:rFonts w:ascii="Arial" w:hAnsi="Arial" w:cs="Arial"/>
                <w:b/>
                <w:sz w:val="24"/>
                <w:szCs w:val="24"/>
              </w:rPr>
              <w:t xml:space="preserve"> Update</w:t>
            </w:r>
            <w:r w:rsidR="009F266D">
              <w:rPr>
                <w:rFonts w:ascii="Arial" w:hAnsi="Arial" w:cs="Arial"/>
                <w:b/>
                <w:sz w:val="24"/>
                <w:szCs w:val="24"/>
              </w:rPr>
              <w:t xml:space="preserve"> / WTSC Director Report</w:t>
            </w:r>
          </w:p>
          <w:p w:rsidR="00566825" w:rsidRPr="00566825" w:rsidRDefault="00566825" w:rsidP="00566825">
            <w:pPr>
              <w:spacing w:before="240" w:after="240"/>
              <w:ind w:left="432"/>
              <w:rPr>
                <w:rFonts w:ascii="Arial" w:hAnsi="Arial" w:cs="Arial"/>
                <w:sz w:val="24"/>
                <w:szCs w:val="24"/>
              </w:rPr>
            </w:pPr>
            <w:r>
              <w:rPr>
                <w:rFonts w:ascii="Arial" w:hAnsi="Arial" w:cs="Arial"/>
                <w:sz w:val="24"/>
                <w:szCs w:val="24"/>
              </w:rPr>
              <w:t xml:space="preserve">Pam Pannkuk, Deputy Director wanted to be sure the group was aware of the Target Zero Plan update and the upcoming Centennial Accord. Pam also told the group that at the Autonomous Vehicle workgroup meeting, Darrin Grondel (WTSC Director) </w:t>
            </w:r>
            <w:proofErr w:type="gramStart"/>
            <w:r>
              <w:rPr>
                <w:rFonts w:ascii="Arial" w:hAnsi="Arial" w:cs="Arial"/>
                <w:sz w:val="24"/>
                <w:szCs w:val="24"/>
              </w:rPr>
              <w:t>was appointed</w:t>
            </w:r>
            <w:proofErr w:type="gramEnd"/>
            <w:r>
              <w:rPr>
                <w:rFonts w:ascii="Arial" w:hAnsi="Arial" w:cs="Arial"/>
                <w:sz w:val="24"/>
                <w:szCs w:val="24"/>
              </w:rPr>
              <w:t xml:space="preserve"> the committee chair. This workgroup </w:t>
            </w:r>
            <w:proofErr w:type="gramStart"/>
            <w:r>
              <w:rPr>
                <w:rFonts w:ascii="Arial" w:hAnsi="Arial" w:cs="Arial"/>
                <w:sz w:val="24"/>
                <w:szCs w:val="24"/>
              </w:rPr>
              <w:t>was designated</w:t>
            </w:r>
            <w:proofErr w:type="gramEnd"/>
            <w:r>
              <w:rPr>
                <w:rFonts w:ascii="Arial" w:hAnsi="Arial" w:cs="Arial"/>
                <w:sz w:val="24"/>
                <w:szCs w:val="24"/>
              </w:rPr>
              <w:t xml:space="preserve"> by legislation.</w:t>
            </w:r>
          </w:p>
          <w:p w:rsidR="009F266D" w:rsidRPr="00566825" w:rsidRDefault="009F266D" w:rsidP="00185318">
            <w:pPr>
              <w:numPr>
                <w:ilvl w:val="0"/>
                <w:numId w:val="1"/>
              </w:numPr>
              <w:spacing w:before="240" w:after="240"/>
              <w:rPr>
                <w:rFonts w:ascii="Arial" w:hAnsi="Arial" w:cs="Arial"/>
                <w:sz w:val="24"/>
                <w:szCs w:val="24"/>
              </w:rPr>
            </w:pPr>
            <w:r>
              <w:rPr>
                <w:rFonts w:ascii="Arial" w:hAnsi="Arial" w:cs="Arial"/>
                <w:b/>
                <w:sz w:val="24"/>
                <w:szCs w:val="24"/>
              </w:rPr>
              <w:t>Access to Public / Emergency Services</w:t>
            </w:r>
          </w:p>
          <w:p w:rsidR="00566825" w:rsidRDefault="00566825" w:rsidP="00566825">
            <w:pPr>
              <w:spacing w:before="240" w:after="240"/>
              <w:ind w:left="432"/>
              <w:rPr>
                <w:rFonts w:ascii="Arial" w:hAnsi="Arial" w:cs="Arial"/>
                <w:sz w:val="24"/>
                <w:szCs w:val="24"/>
              </w:rPr>
            </w:pPr>
            <w:r>
              <w:rPr>
                <w:rFonts w:ascii="Arial" w:hAnsi="Arial" w:cs="Arial"/>
                <w:sz w:val="24"/>
                <w:szCs w:val="24"/>
              </w:rPr>
              <w:t xml:space="preserve">Adam Larsen gave the group a refresher about the transportation safety </w:t>
            </w:r>
            <w:proofErr w:type="gramStart"/>
            <w:r>
              <w:rPr>
                <w:rFonts w:ascii="Arial" w:hAnsi="Arial" w:cs="Arial"/>
                <w:sz w:val="24"/>
                <w:szCs w:val="24"/>
              </w:rPr>
              <w:t>plan, that</w:t>
            </w:r>
            <w:proofErr w:type="gramEnd"/>
            <w:r>
              <w:rPr>
                <w:rFonts w:ascii="Arial" w:hAnsi="Arial" w:cs="Arial"/>
                <w:sz w:val="24"/>
                <w:szCs w:val="24"/>
              </w:rPr>
              <w:t xml:space="preserve"> offers strategies and resources to tribes.</w:t>
            </w:r>
          </w:p>
          <w:p w:rsidR="00566825" w:rsidRDefault="00566825" w:rsidP="00566825">
            <w:pPr>
              <w:spacing w:before="240" w:after="240"/>
              <w:ind w:left="432"/>
              <w:rPr>
                <w:rFonts w:ascii="Arial" w:hAnsi="Arial" w:cs="Arial"/>
                <w:sz w:val="24"/>
                <w:szCs w:val="24"/>
              </w:rPr>
            </w:pPr>
            <w:r>
              <w:rPr>
                <w:rFonts w:ascii="Arial" w:hAnsi="Arial" w:cs="Arial"/>
                <w:sz w:val="24"/>
                <w:szCs w:val="24"/>
              </w:rPr>
              <w:t>Ben Booth gave an overview of the Washington Emergency Services Information System (WE</w:t>
            </w:r>
            <w:r w:rsidR="00D77893">
              <w:rPr>
                <w:rFonts w:ascii="Arial" w:hAnsi="Arial" w:cs="Arial"/>
                <w:sz w:val="24"/>
                <w:szCs w:val="24"/>
              </w:rPr>
              <w:t>MSIS). The ultimate goal of the emergency care system is to get the right patient to the right facility in the right amount of time.</w:t>
            </w:r>
          </w:p>
          <w:p w:rsidR="00D77893" w:rsidRDefault="00D77893" w:rsidP="00D77893">
            <w:pPr>
              <w:pStyle w:val="ListParagraph"/>
              <w:numPr>
                <w:ilvl w:val="0"/>
                <w:numId w:val="16"/>
              </w:numPr>
              <w:spacing w:before="240" w:after="240"/>
              <w:rPr>
                <w:rFonts w:ascii="Arial" w:hAnsi="Arial" w:cs="Arial"/>
                <w:sz w:val="24"/>
                <w:szCs w:val="24"/>
              </w:rPr>
            </w:pPr>
            <w:r>
              <w:rPr>
                <w:rFonts w:ascii="Arial" w:hAnsi="Arial" w:cs="Arial"/>
                <w:sz w:val="24"/>
                <w:szCs w:val="24"/>
              </w:rPr>
              <w:t>As of 2017 – WA had 511 state licensed agencies/services and 6 tribal</w:t>
            </w:r>
          </w:p>
          <w:p w:rsidR="00D77893" w:rsidRDefault="00D77893" w:rsidP="00D77893">
            <w:pPr>
              <w:pStyle w:val="ListParagraph"/>
              <w:numPr>
                <w:ilvl w:val="0"/>
                <w:numId w:val="16"/>
              </w:numPr>
              <w:spacing w:before="240" w:after="240"/>
              <w:rPr>
                <w:rFonts w:ascii="Arial" w:hAnsi="Arial" w:cs="Arial"/>
                <w:sz w:val="24"/>
                <w:szCs w:val="24"/>
              </w:rPr>
            </w:pPr>
            <w:r>
              <w:rPr>
                <w:rFonts w:ascii="Arial" w:hAnsi="Arial" w:cs="Arial"/>
                <w:sz w:val="24"/>
                <w:szCs w:val="24"/>
              </w:rPr>
              <w:t xml:space="preserve">Tribal EMS is exempt from state licensure, but can </w:t>
            </w:r>
            <w:proofErr w:type="gramStart"/>
            <w:r>
              <w:rPr>
                <w:rFonts w:ascii="Arial" w:hAnsi="Arial" w:cs="Arial"/>
                <w:sz w:val="24"/>
                <w:szCs w:val="24"/>
              </w:rPr>
              <w:t>get</w:t>
            </w:r>
            <w:proofErr w:type="gramEnd"/>
            <w:r>
              <w:rPr>
                <w:rFonts w:ascii="Arial" w:hAnsi="Arial" w:cs="Arial"/>
                <w:sz w:val="24"/>
                <w:szCs w:val="24"/>
              </w:rPr>
              <w:t xml:space="preserve"> licensed if they want to. State certification requires and affiliation with a state licensed EMS agency.</w:t>
            </w:r>
          </w:p>
          <w:p w:rsidR="00D77893" w:rsidRDefault="00D77893" w:rsidP="00D77893">
            <w:pPr>
              <w:pStyle w:val="ListParagraph"/>
              <w:numPr>
                <w:ilvl w:val="0"/>
                <w:numId w:val="16"/>
              </w:numPr>
              <w:spacing w:before="240" w:after="240"/>
              <w:rPr>
                <w:rFonts w:ascii="Arial" w:hAnsi="Arial" w:cs="Arial"/>
                <w:sz w:val="24"/>
                <w:szCs w:val="24"/>
              </w:rPr>
            </w:pPr>
            <w:r>
              <w:rPr>
                <w:rFonts w:ascii="Arial" w:hAnsi="Arial" w:cs="Arial"/>
                <w:sz w:val="24"/>
                <w:szCs w:val="24"/>
              </w:rPr>
              <w:t xml:space="preserve">There are </w:t>
            </w:r>
            <w:proofErr w:type="gramStart"/>
            <w:r>
              <w:rPr>
                <w:rFonts w:ascii="Arial" w:hAnsi="Arial" w:cs="Arial"/>
                <w:sz w:val="24"/>
                <w:szCs w:val="24"/>
              </w:rPr>
              <w:t>8</w:t>
            </w:r>
            <w:proofErr w:type="gramEnd"/>
            <w:r>
              <w:rPr>
                <w:rFonts w:ascii="Arial" w:hAnsi="Arial" w:cs="Arial"/>
                <w:sz w:val="24"/>
                <w:szCs w:val="24"/>
              </w:rPr>
              <w:t xml:space="preserve"> EMS regions in the state, but not a lot of tribal representation.</w:t>
            </w:r>
          </w:p>
          <w:p w:rsidR="00D77893" w:rsidRDefault="00D77893" w:rsidP="00D77893">
            <w:pPr>
              <w:pStyle w:val="ListParagraph"/>
              <w:numPr>
                <w:ilvl w:val="0"/>
                <w:numId w:val="16"/>
              </w:numPr>
              <w:spacing w:before="240" w:after="240"/>
              <w:rPr>
                <w:rFonts w:ascii="Arial" w:hAnsi="Arial" w:cs="Arial"/>
                <w:sz w:val="24"/>
                <w:szCs w:val="24"/>
              </w:rPr>
            </w:pPr>
            <w:r>
              <w:rPr>
                <w:rFonts w:ascii="Arial" w:hAnsi="Arial" w:cs="Arial"/>
                <w:sz w:val="24"/>
                <w:szCs w:val="24"/>
              </w:rPr>
              <w:t xml:space="preserve">If your tribe is interested in participating in WEMSIS, it is free and you get access to the data platform. Contact WEMSIS administrator </w:t>
            </w:r>
            <w:hyperlink r:id="rId8" w:history="1">
              <w:r w:rsidRPr="00C046CE">
                <w:rPr>
                  <w:rStyle w:val="Hyperlink"/>
                  <w:rFonts w:ascii="Arial" w:hAnsi="Arial" w:cs="Arial"/>
                  <w:sz w:val="24"/>
                  <w:szCs w:val="24"/>
                </w:rPr>
                <w:t>Melissa.Belgau@doh.wa.gov</w:t>
              </w:r>
            </w:hyperlink>
            <w:r>
              <w:rPr>
                <w:rFonts w:ascii="Arial" w:hAnsi="Arial" w:cs="Arial"/>
                <w:sz w:val="24"/>
                <w:szCs w:val="24"/>
              </w:rPr>
              <w:t>.</w:t>
            </w:r>
          </w:p>
          <w:p w:rsidR="00D77893" w:rsidRDefault="00D77893" w:rsidP="00D77893">
            <w:pPr>
              <w:spacing w:before="240" w:after="240"/>
              <w:rPr>
                <w:rFonts w:ascii="Arial" w:hAnsi="Arial" w:cs="Arial"/>
                <w:sz w:val="24"/>
                <w:szCs w:val="24"/>
              </w:rPr>
            </w:pPr>
            <w:r>
              <w:rPr>
                <w:rFonts w:ascii="Arial" w:hAnsi="Arial" w:cs="Arial"/>
                <w:sz w:val="24"/>
                <w:szCs w:val="24"/>
              </w:rPr>
              <w:t xml:space="preserve">Chief </w:t>
            </w:r>
            <w:proofErr w:type="spellStart"/>
            <w:r>
              <w:rPr>
                <w:rFonts w:ascii="Arial" w:hAnsi="Arial" w:cs="Arial"/>
                <w:sz w:val="24"/>
                <w:szCs w:val="24"/>
              </w:rPr>
              <w:t>Lasnier</w:t>
            </w:r>
            <w:proofErr w:type="spellEnd"/>
            <w:r>
              <w:rPr>
                <w:rFonts w:ascii="Arial" w:hAnsi="Arial" w:cs="Arial"/>
                <w:sz w:val="24"/>
                <w:szCs w:val="24"/>
              </w:rPr>
              <w:t xml:space="preserve"> from Suquamish spoke about how EMS works in his region. The tribe doesn’t have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own EMS system, but they work with 3 local agencies and have a great response time.</w:t>
            </w:r>
          </w:p>
          <w:p w:rsidR="00D77893" w:rsidRDefault="00D77893" w:rsidP="00D77893">
            <w:pPr>
              <w:spacing w:before="240" w:after="240"/>
              <w:rPr>
                <w:rFonts w:ascii="Arial" w:hAnsi="Arial" w:cs="Arial"/>
                <w:sz w:val="24"/>
                <w:szCs w:val="24"/>
              </w:rPr>
            </w:pPr>
            <w:r>
              <w:rPr>
                <w:rFonts w:ascii="Arial" w:hAnsi="Arial" w:cs="Arial"/>
                <w:sz w:val="24"/>
                <w:szCs w:val="24"/>
              </w:rPr>
              <w:t xml:space="preserve">Nicole Ahlem spoke about her experience as an EMT in Colville. The tribe covers 2100 sq. miles and has 2 tribal fire departments. It can take up to 10 minutes to get a vehicle on the road and they sometimes travel up to an hour south and can take 2 hours to reach a hospital. </w:t>
            </w:r>
            <w:proofErr w:type="gramStart"/>
            <w:r>
              <w:rPr>
                <w:rFonts w:ascii="Arial" w:hAnsi="Arial" w:cs="Arial"/>
                <w:sz w:val="24"/>
                <w:szCs w:val="24"/>
              </w:rPr>
              <w:t>Travel can also be limited by weather and issues with road conditions</w:t>
            </w:r>
            <w:proofErr w:type="gramEnd"/>
            <w:r>
              <w:rPr>
                <w:rFonts w:ascii="Arial" w:hAnsi="Arial" w:cs="Arial"/>
                <w:sz w:val="24"/>
                <w:szCs w:val="24"/>
              </w:rPr>
              <w:t>.</w:t>
            </w:r>
          </w:p>
          <w:p w:rsidR="00D77893" w:rsidRPr="00D77893" w:rsidRDefault="00D77893" w:rsidP="00D77893">
            <w:pPr>
              <w:spacing w:before="240" w:after="240"/>
              <w:rPr>
                <w:rFonts w:ascii="Arial" w:hAnsi="Arial" w:cs="Arial"/>
                <w:sz w:val="24"/>
                <w:szCs w:val="24"/>
              </w:rPr>
            </w:pPr>
            <w:r>
              <w:rPr>
                <w:rFonts w:ascii="Arial" w:hAnsi="Arial" w:cs="Arial"/>
                <w:sz w:val="24"/>
                <w:szCs w:val="24"/>
              </w:rPr>
              <w:t>The group</w:t>
            </w:r>
            <w:r w:rsidR="00442D61">
              <w:rPr>
                <w:rFonts w:ascii="Arial" w:hAnsi="Arial" w:cs="Arial"/>
                <w:sz w:val="24"/>
                <w:szCs w:val="24"/>
              </w:rPr>
              <w:t xml:space="preserve"> had an open discussion about ideas of how to approach issues such as people having a lack of trust in calling 911 due to delays with </w:t>
            </w:r>
            <w:proofErr w:type="gramStart"/>
            <w:r w:rsidR="00442D61">
              <w:rPr>
                <w:rFonts w:ascii="Arial" w:hAnsi="Arial" w:cs="Arial"/>
                <w:sz w:val="24"/>
                <w:szCs w:val="24"/>
              </w:rPr>
              <w:t>being connected</w:t>
            </w:r>
            <w:proofErr w:type="gramEnd"/>
            <w:r w:rsidR="00442D61">
              <w:rPr>
                <w:rFonts w:ascii="Arial" w:hAnsi="Arial" w:cs="Arial"/>
                <w:sz w:val="24"/>
                <w:szCs w:val="24"/>
              </w:rPr>
              <w:t xml:space="preserve"> to tribal dispatch and need to repeat details. Many tribal people prefer to call tribal services directly. Quileute in La Push did a campaign to get people to call 911 directly and it improved response time. Need to figure out how to get tribal participation in messaging.</w:t>
            </w:r>
          </w:p>
          <w:p w:rsidR="007F3EDB" w:rsidRPr="00231FA0" w:rsidRDefault="00982169" w:rsidP="004B78DA">
            <w:pPr>
              <w:numPr>
                <w:ilvl w:val="0"/>
                <w:numId w:val="1"/>
              </w:numPr>
              <w:spacing w:before="240" w:after="240"/>
              <w:rPr>
                <w:rFonts w:ascii="Arial" w:hAnsi="Arial" w:cs="Arial"/>
                <w:sz w:val="24"/>
                <w:szCs w:val="24"/>
              </w:rPr>
            </w:pPr>
            <w:r w:rsidRPr="000A3A5C">
              <w:rPr>
                <w:rFonts w:ascii="Arial" w:hAnsi="Arial" w:cs="Arial"/>
                <w:b/>
                <w:sz w:val="24"/>
                <w:szCs w:val="24"/>
              </w:rPr>
              <w:t>Traffic Safety Coordinator Reports</w:t>
            </w:r>
          </w:p>
          <w:p w:rsidR="00231FA0" w:rsidRPr="00231FA0" w:rsidRDefault="00231FA0" w:rsidP="00231FA0">
            <w:pPr>
              <w:spacing w:before="240" w:after="240"/>
              <w:ind w:left="432"/>
              <w:rPr>
                <w:rFonts w:ascii="Arial" w:hAnsi="Arial" w:cs="Arial"/>
                <w:sz w:val="24"/>
                <w:szCs w:val="24"/>
              </w:rPr>
            </w:pPr>
            <w:r>
              <w:rPr>
                <w:rFonts w:ascii="Arial" w:hAnsi="Arial" w:cs="Arial"/>
                <w:sz w:val="24"/>
                <w:szCs w:val="24"/>
                <w:u w:val="single"/>
              </w:rPr>
              <w:t>Muckleshoot:</w:t>
            </w:r>
            <w:r>
              <w:rPr>
                <w:rFonts w:ascii="Arial" w:hAnsi="Arial" w:cs="Arial"/>
                <w:sz w:val="24"/>
                <w:szCs w:val="24"/>
              </w:rPr>
              <w:t xml:space="preserve"> Steven Haggerty reported on what is happening including: working with youth, MELA, staff seatbelt and car seat safety, booths giving out safety info, actively looking for community members to join the tribal traffic safety committee, </w:t>
            </w:r>
            <w:proofErr w:type="spellStart"/>
            <w:r>
              <w:rPr>
                <w:rFonts w:ascii="Arial" w:hAnsi="Arial" w:cs="Arial"/>
                <w:sz w:val="24"/>
                <w:szCs w:val="24"/>
              </w:rPr>
              <w:t>Powerpoint</w:t>
            </w:r>
            <w:proofErr w:type="spellEnd"/>
            <w:r>
              <w:rPr>
                <w:rFonts w:ascii="Arial" w:hAnsi="Arial" w:cs="Arial"/>
                <w:sz w:val="24"/>
                <w:szCs w:val="24"/>
              </w:rPr>
              <w:t xml:space="preserve"> to reach teens and pre-teens about distracted driving, 17 car seat installs last month and car seat checks for proper installation, upcoming community involvement, Powwow, National Night out August 7, culture nights info booth, Facebook and other social media, article in tribal paper, appointed officers at last committee meeting including chair, vice-chair, secretary and treasurer, road safety audit August 14</w:t>
            </w:r>
            <w:r w:rsidRPr="00231FA0">
              <w:rPr>
                <w:rFonts w:ascii="Arial" w:hAnsi="Arial" w:cs="Arial"/>
                <w:sz w:val="24"/>
                <w:szCs w:val="24"/>
                <w:vertAlign w:val="superscript"/>
              </w:rPr>
              <w:t>th</w:t>
            </w:r>
            <w:r>
              <w:rPr>
                <w:rFonts w:ascii="Arial" w:hAnsi="Arial" w:cs="Arial"/>
                <w:sz w:val="24"/>
                <w:szCs w:val="24"/>
              </w:rPr>
              <w:t>.</w:t>
            </w:r>
          </w:p>
          <w:p w:rsidR="00231FA0" w:rsidRDefault="00231FA0" w:rsidP="00231FA0">
            <w:pPr>
              <w:spacing w:before="240" w:after="240"/>
              <w:ind w:left="432"/>
              <w:rPr>
                <w:rFonts w:ascii="Arial" w:hAnsi="Arial" w:cs="Arial"/>
                <w:sz w:val="24"/>
                <w:szCs w:val="24"/>
              </w:rPr>
            </w:pPr>
            <w:r>
              <w:rPr>
                <w:rFonts w:ascii="Arial" w:hAnsi="Arial" w:cs="Arial"/>
                <w:sz w:val="24"/>
                <w:szCs w:val="24"/>
                <w:u w:val="single"/>
              </w:rPr>
              <w:t>Colville:</w:t>
            </w:r>
            <w:r>
              <w:rPr>
                <w:rFonts w:ascii="Arial" w:hAnsi="Arial" w:cs="Arial"/>
                <w:sz w:val="24"/>
                <w:szCs w:val="24"/>
              </w:rPr>
              <w:t xml:space="preserve"> Nicole Ahlem reported great community response to tribal traffic safety community events, have spoken to classes about seatbelt safety, EWU focus groups on seatbelt safety on the reservation, Traffic Safety Committee is meeting twice a month, partnered with tribal health for alcohol relay and various health fairs, working with tribal tribune for a summer series, talk to family of victims and crashing survivors, 4</w:t>
            </w:r>
            <w:r w:rsidRPr="00231FA0">
              <w:rPr>
                <w:rFonts w:ascii="Arial" w:hAnsi="Arial" w:cs="Arial"/>
                <w:sz w:val="24"/>
                <w:szCs w:val="24"/>
                <w:vertAlign w:val="superscript"/>
              </w:rPr>
              <w:t>th</w:t>
            </w:r>
            <w:r>
              <w:rPr>
                <w:rFonts w:ascii="Arial" w:hAnsi="Arial" w:cs="Arial"/>
                <w:sz w:val="24"/>
                <w:szCs w:val="24"/>
              </w:rPr>
              <w:t xml:space="preserve"> of July Powwow, car seat event</w:t>
            </w:r>
            <w:r w:rsidR="00292706">
              <w:rPr>
                <w:rFonts w:ascii="Arial" w:hAnsi="Arial" w:cs="Arial"/>
                <w:sz w:val="24"/>
                <w:szCs w:val="24"/>
              </w:rPr>
              <w:t>, 2 walk-in car seat inspections, Montana Institute Health and Safety Symposium, building relationship with Okanogan County community association and Lifeline in Omak.</w:t>
            </w:r>
          </w:p>
          <w:p w:rsidR="00292706" w:rsidRPr="00231FA0" w:rsidRDefault="00292706" w:rsidP="00231FA0">
            <w:pPr>
              <w:spacing w:before="240" w:after="240"/>
              <w:ind w:left="432"/>
              <w:rPr>
                <w:rFonts w:ascii="Arial" w:hAnsi="Arial" w:cs="Arial"/>
                <w:sz w:val="24"/>
                <w:szCs w:val="24"/>
              </w:rPr>
            </w:pPr>
            <w:r>
              <w:rPr>
                <w:rFonts w:ascii="Arial" w:hAnsi="Arial" w:cs="Arial"/>
                <w:sz w:val="24"/>
                <w:szCs w:val="24"/>
                <w:u w:val="single"/>
              </w:rPr>
              <w:t>Yakama:</w:t>
            </w:r>
            <w:r>
              <w:rPr>
                <w:rFonts w:ascii="Arial" w:hAnsi="Arial" w:cs="Arial"/>
                <w:sz w:val="24"/>
                <w:szCs w:val="24"/>
              </w:rPr>
              <w:t xml:space="preserve"> </w:t>
            </w:r>
            <w:proofErr w:type="spellStart"/>
            <w:r>
              <w:rPr>
                <w:rFonts w:ascii="Arial" w:hAnsi="Arial" w:cs="Arial"/>
                <w:sz w:val="24"/>
                <w:szCs w:val="24"/>
              </w:rPr>
              <w:t>HollyAnna</w:t>
            </w:r>
            <w:proofErr w:type="spellEnd"/>
            <w:r>
              <w:rPr>
                <w:rFonts w:ascii="Arial" w:hAnsi="Arial" w:cs="Arial"/>
                <w:sz w:val="24"/>
                <w:szCs w:val="24"/>
              </w:rPr>
              <w:t xml:space="preserve"> could not join the meeting, but Scott updated about their Tribal Traffic Safety open house in May, roundabouts being considered to slow traffic and a survey the shows 70-75% of people are supportive.</w:t>
            </w:r>
          </w:p>
          <w:p w:rsidR="00432568" w:rsidRDefault="004B78DA" w:rsidP="004B78DA">
            <w:pPr>
              <w:numPr>
                <w:ilvl w:val="0"/>
                <w:numId w:val="1"/>
              </w:numPr>
              <w:spacing w:before="240" w:after="240"/>
              <w:rPr>
                <w:rFonts w:ascii="Arial" w:hAnsi="Arial" w:cs="Arial"/>
                <w:b/>
                <w:sz w:val="24"/>
                <w:szCs w:val="24"/>
              </w:rPr>
            </w:pPr>
            <w:r>
              <w:rPr>
                <w:rFonts w:ascii="Arial" w:hAnsi="Arial" w:cs="Arial"/>
                <w:b/>
                <w:sz w:val="24"/>
                <w:szCs w:val="24"/>
              </w:rPr>
              <w:lastRenderedPageBreak/>
              <w:t>Traffic Records</w:t>
            </w:r>
          </w:p>
          <w:p w:rsidR="00442D61" w:rsidRDefault="00442D61" w:rsidP="00442D61">
            <w:pPr>
              <w:spacing w:before="240" w:after="240"/>
              <w:ind w:left="432"/>
              <w:rPr>
                <w:rFonts w:ascii="Arial" w:hAnsi="Arial" w:cs="Arial"/>
                <w:sz w:val="24"/>
                <w:szCs w:val="24"/>
              </w:rPr>
            </w:pPr>
            <w:r>
              <w:rPr>
                <w:rFonts w:ascii="Arial" w:hAnsi="Arial" w:cs="Arial"/>
                <w:sz w:val="24"/>
                <w:szCs w:val="24"/>
              </w:rPr>
              <w:t xml:space="preserve">Adam told the group about a project to try to improve crash records </w:t>
            </w:r>
            <w:proofErr w:type="gramStart"/>
            <w:r>
              <w:rPr>
                <w:rFonts w:ascii="Arial" w:hAnsi="Arial" w:cs="Arial"/>
                <w:sz w:val="24"/>
                <w:szCs w:val="24"/>
              </w:rPr>
              <w:t>as a result</w:t>
            </w:r>
            <w:proofErr w:type="gramEnd"/>
            <w:r>
              <w:rPr>
                <w:rFonts w:ascii="Arial" w:hAnsi="Arial" w:cs="Arial"/>
                <w:sz w:val="24"/>
                <w:szCs w:val="24"/>
              </w:rPr>
              <w:t xml:space="preserve"> of a report to Congress about tribal crash records. Many tribes </w:t>
            </w:r>
            <w:r w:rsidR="00231FA0">
              <w:rPr>
                <w:rFonts w:ascii="Arial" w:hAnsi="Arial" w:cs="Arial"/>
                <w:sz w:val="24"/>
                <w:szCs w:val="24"/>
              </w:rPr>
              <w:t>are not submitting at all, or in a format that is not compatible. Crash record improvements will likely happen one tribe at a time. If tribes are interested in piloting this process, let Adam know.</w:t>
            </w:r>
          </w:p>
          <w:p w:rsidR="00231FA0" w:rsidRPr="00442D61" w:rsidRDefault="00231FA0" w:rsidP="00442D61">
            <w:pPr>
              <w:spacing w:before="240" w:after="240"/>
              <w:ind w:left="432"/>
              <w:rPr>
                <w:rFonts w:ascii="Arial" w:hAnsi="Arial" w:cs="Arial"/>
                <w:sz w:val="24"/>
                <w:szCs w:val="24"/>
              </w:rPr>
            </w:pPr>
            <w:r>
              <w:rPr>
                <w:rFonts w:ascii="Arial" w:hAnsi="Arial" w:cs="Arial"/>
                <w:sz w:val="24"/>
                <w:szCs w:val="24"/>
              </w:rPr>
              <w:t>There are self-assessment forms that the group was unable to look at due to technical difficulties, discussion tabled until we can look at the forms as a group.</w:t>
            </w:r>
          </w:p>
          <w:p w:rsidR="00B17865" w:rsidRPr="0062612D" w:rsidRDefault="0059067E" w:rsidP="004B78DA">
            <w:pPr>
              <w:numPr>
                <w:ilvl w:val="0"/>
                <w:numId w:val="1"/>
              </w:numPr>
              <w:spacing w:before="240" w:after="240"/>
              <w:rPr>
                <w:rFonts w:ascii="Arial" w:hAnsi="Arial" w:cs="Arial"/>
                <w:sz w:val="24"/>
                <w:szCs w:val="24"/>
              </w:rPr>
            </w:pPr>
            <w:r>
              <w:rPr>
                <w:rFonts w:ascii="Arial" w:hAnsi="Arial" w:cs="Arial"/>
                <w:b/>
                <w:sz w:val="24"/>
                <w:szCs w:val="24"/>
              </w:rPr>
              <w:t>Member Updates</w:t>
            </w:r>
          </w:p>
          <w:p w:rsidR="0062612D" w:rsidRDefault="0062612D" w:rsidP="0062612D">
            <w:pPr>
              <w:spacing w:before="240" w:after="240"/>
              <w:ind w:left="432"/>
              <w:rPr>
                <w:rFonts w:ascii="Arial" w:hAnsi="Arial" w:cs="Arial"/>
                <w:sz w:val="24"/>
                <w:szCs w:val="24"/>
              </w:rPr>
            </w:pPr>
            <w:r>
              <w:rPr>
                <w:rFonts w:ascii="Arial" w:hAnsi="Arial" w:cs="Arial"/>
                <w:sz w:val="24"/>
                <w:szCs w:val="24"/>
              </w:rPr>
              <w:t xml:space="preserve">Margo reported that focus groups </w:t>
            </w:r>
            <w:proofErr w:type="gramStart"/>
            <w:r>
              <w:rPr>
                <w:rFonts w:ascii="Arial" w:hAnsi="Arial" w:cs="Arial"/>
                <w:sz w:val="24"/>
                <w:szCs w:val="24"/>
              </w:rPr>
              <w:t>have been done</w:t>
            </w:r>
            <w:proofErr w:type="gramEnd"/>
            <w:r>
              <w:rPr>
                <w:rFonts w:ascii="Arial" w:hAnsi="Arial" w:cs="Arial"/>
                <w:sz w:val="24"/>
                <w:szCs w:val="24"/>
              </w:rPr>
              <w:t xml:space="preserve"> in all districts of Colville. Nicole has written up a summary and they have collected some </w:t>
            </w:r>
            <w:proofErr w:type="gramStart"/>
            <w:r>
              <w:rPr>
                <w:rFonts w:ascii="Arial" w:hAnsi="Arial" w:cs="Arial"/>
                <w:sz w:val="24"/>
                <w:szCs w:val="24"/>
              </w:rPr>
              <w:t>really honest</w:t>
            </w:r>
            <w:proofErr w:type="gramEnd"/>
            <w:r>
              <w:rPr>
                <w:rFonts w:ascii="Arial" w:hAnsi="Arial" w:cs="Arial"/>
                <w:sz w:val="24"/>
                <w:szCs w:val="24"/>
              </w:rPr>
              <w:t xml:space="preserve"> responses. They had an interesting focus group at Colville tribal corrections that included the 18-25 target audience. They spoke about extreme behaviors and how the laws are more strict </w:t>
            </w:r>
            <w:proofErr w:type="gramStart"/>
            <w:r>
              <w:rPr>
                <w:rFonts w:ascii="Arial" w:hAnsi="Arial" w:cs="Arial"/>
                <w:sz w:val="24"/>
                <w:szCs w:val="24"/>
              </w:rPr>
              <w:t>off of</w:t>
            </w:r>
            <w:proofErr w:type="gramEnd"/>
            <w:r>
              <w:rPr>
                <w:rFonts w:ascii="Arial" w:hAnsi="Arial" w:cs="Arial"/>
                <w:sz w:val="24"/>
                <w:szCs w:val="24"/>
              </w:rPr>
              <w:t xml:space="preserve"> the reservation</w:t>
            </w:r>
            <w:r w:rsidR="00DC14AF">
              <w:rPr>
                <w:rFonts w:ascii="Arial" w:hAnsi="Arial" w:cs="Arial"/>
                <w:sz w:val="24"/>
                <w:szCs w:val="24"/>
              </w:rPr>
              <w:t xml:space="preserve"> and the feeling that they are targeted off of the reservation. Need to address myths out there about seatbelt usage.</w:t>
            </w:r>
          </w:p>
          <w:p w:rsidR="00DC14AF" w:rsidRPr="0062612D" w:rsidRDefault="00DC14AF" w:rsidP="0062612D">
            <w:pPr>
              <w:spacing w:before="240" w:after="240"/>
              <w:ind w:left="432"/>
              <w:rPr>
                <w:rFonts w:ascii="Arial" w:hAnsi="Arial" w:cs="Arial"/>
                <w:sz w:val="24"/>
                <w:szCs w:val="24"/>
              </w:rPr>
            </w:pPr>
            <w:r>
              <w:rPr>
                <w:rFonts w:ascii="Arial" w:hAnsi="Arial" w:cs="Arial"/>
                <w:sz w:val="24"/>
                <w:szCs w:val="24"/>
              </w:rPr>
              <w:t xml:space="preserve">Adam said there </w:t>
            </w:r>
            <w:proofErr w:type="gramStart"/>
            <w:r>
              <w:rPr>
                <w:rFonts w:ascii="Arial" w:hAnsi="Arial" w:cs="Arial"/>
                <w:sz w:val="24"/>
                <w:szCs w:val="24"/>
              </w:rPr>
              <w:t>may</w:t>
            </w:r>
            <w:proofErr w:type="gramEnd"/>
            <w:r>
              <w:rPr>
                <w:rFonts w:ascii="Arial" w:hAnsi="Arial" w:cs="Arial"/>
                <w:sz w:val="24"/>
                <w:szCs w:val="24"/>
              </w:rPr>
              <w:t xml:space="preserve"> be an opportunity for FHWA to develop a highway safety plan for a tribe without an existing one. They are also putting on a series of 4 webinars.</w:t>
            </w:r>
            <w:bookmarkStart w:id="0" w:name="_GoBack"/>
            <w:bookmarkEnd w:id="0"/>
          </w:p>
          <w:p w:rsidR="004B78DA" w:rsidRPr="004B78DA" w:rsidRDefault="004B78DA" w:rsidP="004B78DA">
            <w:pPr>
              <w:numPr>
                <w:ilvl w:val="0"/>
                <w:numId w:val="1"/>
              </w:numPr>
              <w:spacing w:before="240" w:after="240"/>
              <w:rPr>
                <w:rFonts w:ascii="Arial" w:hAnsi="Arial" w:cs="Arial"/>
                <w:sz w:val="24"/>
                <w:szCs w:val="24"/>
              </w:rPr>
            </w:pPr>
            <w:r>
              <w:rPr>
                <w:rFonts w:ascii="Arial" w:hAnsi="Arial" w:cs="Arial"/>
                <w:b/>
                <w:sz w:val="24"/>
                <w:szCs w:val="24"/>
              </w:rPr>
              <w:t>Adjourn</w:t>
            </w:r>
          </w:p>
          <w:p w:rsidR="004B78DA" w:rsidRPr="004B78DA" w:rsidRDefault="004B78DA" w:rsidP="004B78DA">
            <w:pPr>
              <w:spacing w:before="240" w:after="240"/>
              <w:ind w:left="432"/>
              <w:rPr>
                <w:rFonts w:ascii="Arial" w:hAnsi="Arial" w:cs="Arial"/>
                <w:sz w:val="24"/>
                <w:szCs w:val="24"/>
              </w:rPr>
            </w:pPr>
            <w:r>
              <w:rPr>
                <w:rFonts w:ascii="Arial" w:hAnsi="Arial" w:cs="Arial"/>
                <w:sz w:val="24"/>
                <w:szCs w:val="24"/>
              </w:rPr>
              <w:t xml:space="preserve">Celine </w:t>
            </w:r>
            <w:proofErr w:type="spellStart"/>
            <w:r>
              <w:rPr>
                <w:rFonts w:ascii="Arial" w:hAnsi="Arial" w:cs="Arial"/>
                <w:sz w:val="24"/>
                <w:szCs w:val="24"/>
              </w:rPr>
              <w:t>Cloquet</w:t>
            </w:r>
            <w:proofErr w:type="spellEnd"/>
            <w:r>
              <w:rPr>
                <w:rFonts w:ascii="Arial" w:hAnsi="Arial" w:cs="Arial"/>
                <w:sz w:val="24"/>
                <w:szCs w:val="24"/>
              </w:rPr>
              <w:t xml:space="preserve"> adjourned the meeting at 11:57 a.m.</w:t>
            </w:r>
          </w:p>
        </w:tc>
      </w:tr>
      <w:tr w:rsidR="00DE3093" w:rsidRPr="00940FF4" w:rsidTr="00B82CF0">
        <w:trPr>
          <w:trHeight w:val="144"/>
        </w:trPr>
        <w:tc>
          <w:tcPr>
            <w:tcW w:w="9558" w:type="dxa"/>
          </w:tcPr>
          <w:p w:rsidR="00DE3093" w:rsidRPr="00032FBE" w:rsidRDefault="00DE3093" w:rsidP="004B78DA">
            <w:pPr>
              <w:spacing w:before="240" w:after="240"/>
              <w:rPr>
                <w:rFonts w:ascii="Arial" w:hAnsi="Arial" w:cs="Arial"/>
                <w:i/>
                <w:sz w:val="24"/>
                <w:szCs w:val="24"/>
              </w:rPr>
            </w:pPr>
          </w:p>
        </w:tc>
      </w:tr>
    </w:tbl>
    <w:p w:rsidR="00084FF0" w:rsidRDefault="00084FF0" w:rsidP="00501361"/>
    <w:sectPr w:rsidR="00084FF0" w:rsidSect="00032FBE">
      <w:footerReference w:type="default" r:id="rId9"/>
      <w:headerReference w:type="first" r:id="rId10"/>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6F8" w:rsidRDefault="003216F8" w:rsidP="00F55CD5">
      <w:r>
        <w:separator/>
      </w:r>
    </w:p>
  </w:endnote>
  <w:endnote w:type="continuationSeparator" w:id="0">
    <w:p w:rsidR="003216F8" w:rsidRDefault="003216F8" w:rsidP="00F5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152913"/>
      <w:docPartObj>
        <w:docPartGallery w:val="Page Numbers (Bottom of Page)"/>
        <w:docPartUnique/>
      </w:docPartObj>
    </w:sdtPr>
    <w:sdtEndPr>
      <w:rPr>
        <w:noProof/>
      </w:rPr>
    </w:sdtEndPr>
    <w:sdtContent>
      <w:p w:rsidR="008C5995" w:rsidRDefault="008C5995">
        <w:pPr>
          <w:pStyle w:val="Footer"/>
          <w:jc w:val="right"/>
        </w:pPr>
        <w:r>
          <w:fldChar w:fldCharType="begin"/>
        </w:r>
        <w:r>
          <w:instrText xml:space="preserve"> PAGE   \* MERGEFORMAT </w:instrText>
        </w:r>
        <w:r>
          <w:fldChar w:fldCharType="separate"/>
        </w:r>
        <w:r w:rsidR="00DC14AF">
          <w:rPr>
            <w:noProof/>
          </w:rPr>
          <w:t>3</w:t>
        </w:r>
        <w:r>
          <w:rPr>
            <w:noProof/>
          </w:rPr>
          <w:fldChar w:fldCharType="end"/>
        </w:r>
      </w:p>
    </w:sdtContent>
  </w:sdt>
  <w:p w:rsidR="00F55CD5" w:rsidRDefault="00F55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6F8" w:rsidRDefault="003216F8" w:rsidP="00F55CD5">
      <w:r>
        <w:separator/>
      </w:r>
    </w:p>
  </w:footnote>
  <w:footnote w:type="continuationSeparator" w:id="0">
    <w:p w:rsidR="003216F8" w:rsidRDefault="003216F8" w:rsidP="00F55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09" w:rsidRDefault="00501361">
    <w:pPr>
      <w:pStyle w:val="Header"/>
    </w:pPr>
    <w:r w:rsidRPr="00922CC0">
      <w:rPr>
        <w:noProof/>
      </w:rPr>
      <w:drawing>
        <wp:inline distT="0" distB="0" distL="0" distR="0" wp14:anchorId="0593C40D" wp14:editId="10D4D70E">
          <wp:extent cx="5943600" cy="127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278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A67"/>
    <w:multiLevelType w:val="hybridMultilevel"/>
    <w:tmpl w:val="737011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116875FB"/>
    <w:multiLevelType w:val="hybridMultilevel"/>
    <w:tmpl w:val="99AE5110"/>
    <w:lvl w:ilvl="0" w:tplc="1444EF1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6AB545C"/>
    <w:multiLevelType w:val="hybridMultilevel"/>
    <w:tmpl w:val="1C0C510E"/>
    <w:lvl w:ilvl="0" w:tplc="6A40AF8C">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55C0315"/>
    <w:multiLevelType w:val="hybridMultilevel"/>
    <w:tmpl w:val="D3923F08"/>
    <w:lvl w:ilvl="0" w:tplc="077A48F2">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19C65DB"/>
    <w:multiLevelType w:val="hybridMultilevel"/>
    <w:tmpl w:val="0086613E"/>
    <w:lvl w:ilvl="0" w:tplc="AEE4E73C">
      <w:start w:val="1"/>
      <w:numFmt w:val="bullet"/>
      <w:lvlText w:val=""/>
      <w:lvlJc w:val="left"/>
      <w:pPr>
        <w:tabs>
          <w:tab w:val="num" w:pos="864"/>
        </w:tabs>
        <w:ind w:left="864" w:hanging="432"/>
      </w:pPr>
      <w:rPr>
        <w:rFonts w:ascii="Symbol" w:hAnsi="Symbol" w:hint="default"/>
      </w:rPr>
    </w:lvl>
    <w:lvl w:ilvl="1" w:tplc="F3F6D708">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44E5283"/>
    <w:multiLevelType w:val="hybridMultilevel"/>
    <w:tmpl w:val="0CDE19CC"/>
    <w:lvl w:ilvl="0" w:tplc="60DC2D44">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4956A71"/>
    <w:multiLevelType w:val="hybridMultilevel"/>
    <w:tmpl w:val="E6747DE2"/>
    <w:lvl w:ilvl="0" w:tplc="DA2C7B4E">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38020C6"/>
    <w:multiLevelType w:val="hybridMultilevel"/>
    <w:tmpl w:val="C028475A"/>
    <w:lvl w:ilvl="0" w:tplc="39247B8A">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8D06625"/>
    <w:multiLevelType w:val="hybridMultilevel"/>
    <w:tmpl w:val="D6D08982"/>
    <w:lvl w:ilvl="0" w:tplc="7A0A5CA0">
      <w:start w:val="1"/>
      <w:numFmt w:val="bullet"/>
      <w:lvlText w:val=""/>
      <w:lvlJc w:val="left"/>
      <w:pPr>
        <w:tabs>
          <w:tab w:val="num" w:pos="864"/>
        </w:tabs>
        <w:ind w:left="864" w:hanging="432"/>
      </w:pPr>
      <w:rPr>
        <w:rFonts w:ascii="Symbol" w:hAnsi="Symbol" w:hint="default"/>
      </w:rPr>
    </w:lvl>
    <w:lvl w:ilvl="1" w:tplc="343AEE0A">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AED0730"/>
    <w:multiLevelType w:val="hybridMultilevel"/>
    <w:tmpl w:val="DC2C4734"/>
    <w:lvl w:ilvl="0" w:tplc="0AD6005A">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5C5B5ED2"/>
    <w:multiLevelType w:val="hybridMultilevel"/>
    <w:tmpl w:val="B830897A"/>
    <w:lvl w:ilvl="0" w:tplc="E1CCE59E">
      <w:start w:val="1"/>
      <w:numFmt w:val="upperLetter"/>
      <w:lvlText w:val="%1."/>
      <w:lvlJc w:val="left"/>
      <w:pPr>
        <w:tabs>
          <w:tab w:val="num" w:pos="432"/>
        </w:tabs>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AA2ADF"/>
    <w:multiLevelType w:val="hybridMultilevel"/>
    <w:tmpl w:val="35CAF16C"/>
    <w:lvl w:ilvl="0" w:tplc="DF44B40E">
      <w:start w:val="1"/>
      <w:numFmt w:val="bullet"/>
      <w:lvlText w:val=""/>
      <w:lvlJc w:val="left"/>
      <w:pPr>
        <w:tabs>
          <w:tab w:val="num" w:pos="864"/>
        </w:tabs>
        <w:ind w:left="864" w:hanging="432"/>
      </w:pPr>
      <w:rPr>
        <w:rFonts w:ascii="Symbol" w:hAnsi="Symbol" w:hint="default"/>
      </w:rPr>
    </w:lvl>
    <w:lvl w:ilvl="1" w:tplc="A2C02224">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D801C5A"/>
    <w:multiLevelType w:val="hybridMultilevel"/>
    <w:tmpl w:val="ABDA39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E242E33"/>
    <w:multiLevelType w:val="hybridMultilevel"/>
    <w:tmpl w:val="2C0AC2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0A533F9"/>
    <w:multiLevelType w:val="hybridMultilevel"/>
    <w:tmpl w:val="4C2E16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766E2CC4"/>
    <w:multiLevelType w:val="hybridMultilevel"/>
    <w:tmpl w:val="E402DAAE"/>
    <w:lvl w:ilvl="0" w:tplc="DCB0E27A">
      <w:start w:val="1"/>
      <w:numFmt w:val="bullet"/>
      <w:lvlText w:val=""/>
      <w:lvlJc w:val="left"/>
      <w:pPr>
        <w:tabs>
          <w:tab w:val="num" w:pos="864"/>
        </w:tabs>
        <w:ind w:left="864" w:hanging="432"/>
      </w:pPr>
      <w:rPr>
        <w:rFonts w:ascii="Symbol" w:hAnsi="Symbol" w:hint="default"/>
      </w:rPr>
    </w:lvl>
    <w:lvl w:ilvl="1" w:tplc="8B6E5B88">
      <w:start w:val="1"/>
      <w:numFmt w:val="bullet"/>
      <w:lvlText w:val="o"/>
      <w:lvlJc w:val="left"/>
      <w:pPr>
        <w:tabs>
          <w:tab w:val="num" w:pos="1296"/>
        </w:tabs>
        <w:ind w:left="1296" w:hanging="432"/>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5"/>
  </w:num>
  <w:num w:numId="3">
    <w:abstractNumId w:val="4"/>
  </w:num>
  <w:num w:numId="4">
    <w:abstractNumId w:val="11"/>
  </w:num>
  <w:num w:numId="5">
    <w:abstractNumId w:val="3"/>
  </w:num>
  <w:num w:numId="6">
    <w:abstractNumId w:val="8"/>
  </w:num>
  <w:num w:numId="7">
    <w:abstractNumId w:val="15"/>
  </w:num>
  <w:num w:numId="8">
    <w:abstractNumId w:val="6"/>
  </w:num>
  <w:num w:numId="9">
    <w:abstractNumId w:val="7"/>
  </w:num>
  <w:num w:numId="10">
    <w:abstractNumId w:val="0"/>
  </w:num>
  <w:num w:numId="11">
    <w:abstractNumId w:val="14"/>
  </w:num>
  <w:num w:numId="12">
    <w:abstractNumId w:val="12"/>
  </w:num>
  <w:num w:numId="13">
    <w:abstractNumId w:val="9"/>
  </w:num>
  <w:num w:numId="14">
    <w:abstractNumId w:val="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D5"/>
    <w:rsid w:val="00002B2B"/>
    <w:rsid w:val="00032FBE"/>
    <w:rsid w:val="00062CAB"/>
    <w:rsid w:val="00084FF0"/>
    <w:rsid w:val="000A3A5C"/>
    <w:rsid w:val="000E11AA"/>
    <w:rsid w:val="000E3289"/>
    <w:rsid w:val="001179A3"/>
    <w:rsid w:val="00140109"/>
    <w:rsid w:val="00185318"/>
    <w:rsid w:val="001D322D"/>
    <w:rsid w:val="001E0F06"/>
    <w:rsid w:val="00231FA0"/>
    <w:rsid w:val="0028152C"/>
    <w:rsid w:val="00284571"/>
    <w:rsid w:val="00292706"/>
    <w:rsid w:val="003216F8"/>
    <w:rsid w:val="0041436E"/>
    <w:rsid w:val="00432568"/>
    <w:rsid w:val="00442D61"/>
    <w:rsid w:val="0046581D"/>
    <w:rsid w:val="004844AF"/>
    <w:rsid w:val="004845CB"/>
    <w:rsid w:val="004B78DA"/>
    <w:rsid w:val="004E7873"/>
    <w:rsid w:val="00501361"/>
    <w:rsid w:val="0054264C"/>
    <w:rsid w:val="00566825"/>
    <w:rsid w:val="005674C3"/>
    <w:rsid w:val="0059067E"/>
    <w:rsid w:val="005D1329"/>
    <w:rsid w:val="005D7C51"/>
    <w:rsid w:val="0062612D"/>
    <w:rsid w:val="00685D65"/>
    <w:rsid w:val="00693F96"/>
    <w:rsid w:val="006C6355"/>
    <w:rsid w:val="0071063D"/>
    <w:rsid w:val="007C4582"/>
    <w:rsid w:val="007E069E"/>
    <w:rsid w:val="007E3109"/>
    <w:rsid w:val="007F2C59"/>
    <w:rsid w:val="007F3EDB"/>
    <w:rsid w:val="008047F1"/>
    <w:rsid w:val="00847AF1"/>
    <w:rsid w:val="00880A22"/>
    <w:rsid w:val="008871FE"/>
    <w:rsid w:val="008B364E"/>
    <w:rsid w:val="008C5995"/>
    <w:rsid w:val="00921AAC"/>
    <w:rsid w:val="00940640"/>
    <w:rsid w:val="00982169"/>
    <w:rsid w:val="0098667A"/>
    <w:rsid w:val="009A6471"/>
    <w:rsid w:val="009F266D"/>
    <w:rsid w:val="00B01198"/>
    <w:rsid w:val="00B17865"/>
    <w:rsid w:val="00B504E9"/>
    <w:rsid w:val="00B82CF0"/>
    <w:rsid w:val="00CA5C25"/>
    <w:rsid w:val="00CF14E6"/>
    <w:rsid w:val="00D22E18"/>
    <w:rsid w:val="00D5662A"/>
    <w:rsid w:val="00D77893"/>
    <w:rsid w:val="00DC14AF"/>
    <w:rsid w:val="00DE3093"/>
    <w:rsid w:val="00E108A1"/>
    <w:rsid w:val="00E2564C"/>
    <w:rsid w:val="00E34DFD"/>
    <w:rsid w:val="00E47A24"/>
    <w:rsid w:val="00EB0A64"/>
    <w:rsid w:val="00EB6A28"/>
    <w:rsid w:val="00F02733"/>
    <w:rsid w:val="00F55CD5"/>
    <w:rsid w:val="00F73B18"/>
    <w:rsid w:val="00F818AD"/>
    <w:rsid w:val="00FA2723"/>
    <w:rsid w:val="00FA46E3"/>
    <w:rsid w:val="00FB37CC"/>
    <w:rsid w:val="00FD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CCCFA"/>
  <w15:docId w15:val="{90CC53FD-6D2D-41F6-84AA-DCC8D6F6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D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D5"/>
    <w:pPr>
      <w:ind w:left="720"/>
    </w:pPr>
  </w:style>
  <w:style w:type="table" w:styleId="TableGrid">
    <w:name w:val="Table Grid"/>
    <w:basedOn w:val="TableNormal"/>
    <w:rsid w:val="00F55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CD5"/>
    <w:pPr>
      <w:tabs>
        <w:tab w:val="center" w:pos="4680"/>
        <w:tab w:val="right" w:pos="9360"/>
      </w:tabs>
    </w:pPr>
  </w:style>
  <w:style w:type="character" w:customStyle="1" w:styleId="HeaderChar">
    <w:name w:val="Header Char"/>
    <w:basedOn w:val="DefaultParagraphFont"/>
    <w:link w:val="Header"/>
    <w:uiPriority w:val="99"/>
    <w:rsid w:val="00F55CD5"/>
    <w:rPr>
      <w:rFonts w:ascii="Calibri" w:hAnsi="Calibri" w:cs="Times New Roman"/>
    </w:rPr>
  </w:style>
  <w:style w:type="paragraph" w:styleId="Footer">
    <w:name w:val="footer"/>
    <w:basedOn w:val="Normal"/>
    <w:link w:val="FooterChar"/>
    <w:uiPriority w:val="99"/>
    <w:unhideWhenUsed/>
    <w:rsid w:val="00F55CD5"/>
    <w:pPr>
      <w:tabs>
        <w:tab w:val="center" w:pos="4680"/>
        <w:tab w:val="right" w:pos="9360"/>
      </w:tabs>
    </w:pPr>
  </w:style>
  <w:style w:type="character" w:customStyle="1" w:styleId="FooterChar">
    <w:name w:val="Footer Char"/>
    <w:basedOn w:val="DefaultParagraphFont"/>
    <w:link w:val="Footer"/>
    <w:uiPriority w:val="99"/>
    <w:rsid w:val="00F55CD5"/>
    <w:rPr>
      <w:rFonts w:ascii="Calibri" w:hAnsi="Calibri" w:cs="Times New Roman"/>
    </w:rPr>
  </w:style>
  <w:style w:type="paragraph" w:styleId="BalloonText">
    <w:name w:val="Balloon Text"/>
    <w:basedOn w:val="Normal"/>
    <w:link w:val="BalloonTextChar"/>
    <w:uiPriority w:val="99"/>
    <w:semiHidden/>
    <w:unhideWhenUsed/>
    <w:rsid w:val="00F55CD5"/>
    <w:rPr>
      <w:rFonts w:ascii="Tahoma" w:hAnsi="Tahoma" w:cs="Tahoma"/>
      <w:sz w:val="16"/>
      <w:szCs w:val="16"/>
    </w:rPr>
  </w:style>
  <w:style w:type="character" w:customStyle="1" w:styleId="BalloonTextChar">
    <w:name w:val="Balloon Text Char"/>
    <w:basedOn w:val="DefaultParagraphFont"/>
    <w:link w:val="BalloonText"/>
    <w:uiPriority w:val="99"/>
    <w:semiHidden/>
    <w:rsid w:val="00F55CD5"/>
    <w:rPr>
      <w:rFonts w:ascii="Tahoma" w:hAnsi="Tahoma" w:cs="Tahoma"/>
      <w:sz w:val="16"/>
      <w:szCs w:val="16"/>
    </w:rPr>
  </w:style>
  <w:style w:type="character" w:styleId="Hyperlink">
    <w:name w:val="Hyperlink"/>
    <w:basedOn w:val="DefaultParagraphFont"/>
    <w:uiPriority w:val="99"/>
    <w:unhideWhenUsed/>
    <w:rsid w:val="005D1329"/>
    <w:rPr>
      <w:color w:val="0000FF" w:themeColor="hyperlink"/>
      <w:u w:val="single"/>
    </w:rPr>
  </w:style>
  <w:style w:type="paragraph" w:customStyle="1" w:styleId="xxmsonormal">
    <w:name w:val="x_xmsonormal"/>
    <w:basedOn w:val="Normal"/>
    <w:rsid w:val="000E3289"/>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6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Belgau@doh.w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A9722-7F1E-4256-BF52-2E60D597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Mandie (WTSC)</dc:creator>
  <cp:lastModifiedBy>Dell, Mandie (WTSC)</cp:lastModifiedBy>
  <cp:revision>6</cp:revision>
  <dcterms:created xsi:type="dcterms:W3CDTF">2018-05-17T18:17:00Z</dcterms:created>
  <dcterms:modified xsi:type="dcterms:W3CDTF">2018-06-29T17:36:00Z</dcterms:modified>
</cp:coreProperties>
</file>